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2C019" w14:textId="53AC4205" w:rsidR="003F26D7" w:rsidRPr="00320A33" w:rsidRDefault="003F26D7" w:rsidP="003F26D7">
      <w:pPr>
        <w:rPr>
          <w:b/>
          <w:bCs/>
          <w:sz w:val="24"/>
          <w:szCs w:val="24"/>
        </w:rPr>
      </w:pPr>
      <w:r w:rsidRPr="00320A33">
        <w:rPr>
          <w:rFonts w:ascii="ＭＳ 明朝" w:hAnsi="ＭＳ 明朝" w:hint="eastAsia"/>
          <w:b/>
          <w:bCs/>
          <w:color w:val="000000"/>
          <w:sz w:val="24"/>
          <w:szCs w:val="24"/>
        </w:rPr>
        <w:t>鳥取市立図書館情報管理システム更新事業</w:t>
      </w:r>
      <w:r w:rsidRPr="00320A33">
        <w:rPr>
          <w:b/>
          <w:bCs/>
          <w:sz w:val="24"/>
          <w:szCs w:val="24"/>
        </w:rPr>
        <w:t xml:space="preserve"> 最優秀提案者選定基準</w:t>
      </w:r>
    </w:p>
    <w:p w14:paraId="2E218BAB" w14:textId="38A88217" w:rsidR="003F26D7" w:rsidRDefault="003F26D7" w:rsidP="003F26D7"/>
    <w:p w14:paraId="3393843F" w14:textId="77777777" w:rsidR="00320A33" w:rsidRDefault="00320A33" w:rsidP="003F26D7"/>
    <w:p w14:paraId="2E1D02F8" w14:textId="1AB8BEEE" w:rsidR="003F26D7" w:rsidRDefault="003F26D7" w:rsidP="003F26D7">
      <w:r>
        <w:rPr>
          <w:rFonts w:hint="eastAsia"/>
        </w:rPr>
        <w:t>「</w:t>
      </w:r>
      <w:r w:rsidRPr="001801DA">
        <w:rPr>
          <w:rFonts w:ascii="ＭＳ 明朝" w:hAnsi="ＭＳ 明朝" w:hint="eastAsia"/>
          <w:color w:val="000000"/>
        </w:rPr>
        <w:t>鳥取市</w:t>
      </w:r>
      <w:r>
        <w:rPr>
          <w:rFonts w:ascii="ＭＳ 明朝" w:hAnsi="ＭＳ 明朝" w:hint="eastAsia"/>
          <w:color w:val="000000"/>
        </w:rPr>
        <w:t>立図書館情報管理システム</w:t>
      </w:r>
      <w:r w:rsidRPr="001801DA">
        <w:rPr>
          <w:rFonts w:ascii="ＭＳ 明朝" w:hAnsi="ＭＳ 明朝" w:hint="eastAsia"/>
          <w:color w:val="000000"/>
        </w:rPr>
        <w:t>更新</w:t>
      </w:r>
      <w:r>
        <w:rPr>
          <w:rFonts w:ascii="ＭＳ 明朝" w:hAnsi="ＭＳ 明朝" w:hint="eastAsia"/>
          <w:color w:val="000000"/>
        </w:rPr>
        <w:t>事業</w:t>
      </w:r>
      <w:r>
        <w:rPr>
          <w:rFonts w:hint="eastAsia"/>
        </w:rPr>
        <w:t>に係るサービス提供業者選定（公募型プロポーザル方式）」における最優秀提案者の選定は、下記に掲げる方法による。</w:t>
      </w:r>
    </w:p>
    <w:p w14:paraId="4B063E4F" w14:textId="365BC54E" w:rsidR="003F26D7" w:rsidRDefault="003F26D7" w:rsidP="003F26D7"/>
    <w:p w14:paraId="79AD1BEC" w14:textId="77777777" w:rsidR="00320A33" w:rsidRPr="004F6B4C" w:rsidRDefault="00320A33" w:rsidP="003F26D7"/>
    <w:p w14:paraId="5AB68E10" w14:textId="3D454133" w:rsidR="003F26D7" w:rsidRDefault="003F26D7" w:rsidP="003F26D7">
      <w:pPr>
        <w:pStyle w:val="a7"/>
      </w:pPr>
      <w:r>
        <w:rPr>
          <w:rFonts w:hint="eastAsia"/>
        </w:rPr>
        <w:t>記</w:t>
      </w:r>
    </w:p>
    <w:p w14:paraId="24E312FA" w14:textId="144C7084" w:rsidR="00320A33" w:rsidRDefault="00320A33" w:rsidP="00320A33"/>
    <w:p w14:paraId="538531B9" w14:textId="77777777" w:rsidR="009A1001" w:rsidRPr="00320A33" w:rsidRDefault="009A1001" w:rsidP="00320A33"/>
    <w:p w14:paraId="064D88A8" w14:textId="01151DBB" w:rsidR="003F26D7" w:rsidRDefault="003F26D7" w:rsidP="003F26D7">
      <w:pPr>
        <w:pStyle w:val="ab"/>
        <w:numPr>
          <w:ilvl w:val="0"/>
          <w:numId w:val="1"/>
        </w:numPr>
        <w:ind w:leftChars="0"/>
      </w:pPr>
      <w:r>
        <w:t>選定委員会</w:t>
      </w:r>
    </w:p>
    <w:p w14:paraId="3D428DBB" w14:textId="72A9E15C" w:rsidR="003F26D7" w:rsidRDefault="003F26D7" w:rsidP="00E74E39">
      <w:pPr>
        <w:pStyle w:val="ab"/>
        <w:numPr>
          <w:ilvl w:val="0"/>
          <w:numId w:val="3"/>
        </w:numPr>
        <w:ind w:leftChars="0" w:left="567" w:hanging="578"/>
      </w:pPr>
      <w:r>
        <w:t>応募された</w:t>
      </w:r>
      <w:r w:rsidR="009658F5">
        <w:rPr>
          <w:rFonts w:hint="eastAsia"/>
        </w:rPr>
        <w:t>企画</w:t>
      </w:r>
      <w:r>
        <w:t>提案書等を審査するため、「</w:t>
      </w:r>
      <w:r w:rsidRPr="003F26D7">
        <w:rPr>
          <w:rFonts w:ascii="ＭＳ 明朝" w:hAnsi="ＭＳ 明朝" w:hint="eastAsia"/>
          <w:color w:val="000000"/>
        </w:rPr>
        <w:t>鳥取市立図書館情報管理システム更新事業</w:t>
      </w:r>
      <w:r w:rsidR="009658F5">
        <w:rPr>
          <w:rFonts w:ascii="ＭＳ 明朝" w:hAnsi="ＭＳ 明朝" w:hint="eastAsia"/>
          <w:color w:val="000000"/>
        </w:rPr>
        <w:t>プロポーザル選定委員会</w:t>
      </w:r>
      <w:r>
        <w:rPr>
          <w:rFonts w:hint="eastAsia"/>
        </w:rPr>
        <w:t>（以下「委員会」という）」を設ける。</w:t>
      </w:r>
    </w:p>
    <w:p w14:paraId="08EDFB89" w14:textId="77777777" w:rsidR="00E74E39" w:rsidRDefault="003F26D7" w:rsidP="00E74E39">
      <w:pPr>
        <w:pStyle w:val="ab"/>
        <w:numPr>
          <w:ilvl w:val="0"/>
          <w:numId w:val="3"/>
        </w:numPr>
        <w:ind w:leftChars="0" w:left="567" w:hanging="578"/>
      </w:pPr>
      <w:r>
        <w:t>委員会は、採点結果に基づいて、最終的に審査し、最優秀提案者と次点の提案者を選定する。</w:t>
      </w:r>
      <w:bookmarkStart w:id="0" w:name="_Hlk132649956"/>
    </w:p>
    <w:p w14:paraId="0D0D08F3" w14:textId="77777777" w:rsidR="00E74E39" w:rsidRDefault="003F26D7" w:rsidP="00E74E39">
      <w:pPr>
        <w:pStyle w:val="ab"/>
        <w:numPr>
          <w:ilvl w:val="0"/>
          <w:numId w:val="3"/>
        </w:numPr>
        <w:ind w:leftChars="0" w:left="567" w:hanging="578"/>
      </w:pPr>
      <w:r>
        <w:t>事務局は、</w:t>
      </w:r>
      <w:r>
        <w:rPr>
          <w:rFonts w:hint="eastAsia"/>
        </w:rPr>
        <w:t>鳥取市立中央図書館</w:t>
      </w:r>
      <w:r>
        <w:t>に</w:t>
      </w:r>
      <w:r>
        <w:rPr>
          <w:rFonts w:hint="eastAsia"/>
        </w:rPr>
        <w:t>設ける</w:t>
      </w:r>
      <w:r>
        <w:t>。</w:t>
      </w:r>
      <w:bookmarkEnd w:id="0"/>
    </w:p>
    <w:p w14:paraId="2EEAFE1D" w14:textId="481D12CA" w:rsidR="003F26D7" w:rsidRDefault="003F26D7" w:rsidP="00E74E39"/>
    <w:p w14:paraId="45DA47FC" w14:textId="66A6818A" w:rsidR="003F26D7" w:rsidRDefault="003F26D7" w:rsidP="003F26D7">
      <w:pPr>
        <w:pStyle w:val="ab"/>
        <w:numPr>
          <w:ilvl w:val="0"/>
          <w:numId w:val="1"/>
        </w:numPr>
        <w:ind w:leftChars="0"/>
      </w:pPr>
      <w:r>
        <w:t>最優秀提案者の選定方法</w:t>
      </w:r>
    </w:p>
    <w:p w14:paraId="33AFD8CE" w14:textId="6E24852F" w:rsidR="00E74E39" w:rsidRDefault="003F26D7" w:rsidP="00E74E39">
      <w:pPr>
        <w:pStyle w:val="ab"/>
        <w:numPr>
          <w:ilvl w:val="0"/>
          <w:numId w:val="6"/>
        </w:numPr>
        <w:ind w:leftChars="0" w:left="567" w:hanging="578"/>
      </w:pPr>
      <w:r>
        <w:t>最優秀提案者の選定は、提出された</w:t>
      </w:r>
      <w:r w:rsidR="009658F5">
        <w:rPr>
          <w:rFonts w:hint="eastAsia"/>
        </w:rPr>
        <w:t>企画</w:t>
      </w:r>
      <w:r>
        <w:t>提案書等提出書類及び提案者による提案内容の</w:t>
      </w:r>
      <w:r>
        <w:rPr>
          <w:rFonts w:hint="eastAsia"/>
        </w:rPr>
        <w:t>プレゼンテーションの</w:t>
      </w:r>
      <w:r w:rsidR="004F6B4C">
        <w:rPr>
          <w:rFonts w:hint="eastAsia"/>
        </w:rPr>
        <w:t>審査</w:t>
      </w:r>
      <w:r>
        <w:rPr>
          <w:rFonts w:hint="eastAsia"/>
        </w:rPr>
        <w:t>結果から行う。</w:t>
      </w:r>
    </w:p>
    <w:p w14:paraId="769CCF97" w14:textId="5E60ACB5" w:rsidR="00E74E39" w:rsidRDefault="009658F5" w:rsidP="00E74E39">
      <w:pPr>
        <w:pStyle w:val="ab"/>
        <w:numPr>
          <w:ilvl w:val="0"/>
          <w:numId w:val="6"/>
        </w:numPr>
        <w:ind w:leftChars="0" w:left="567" w:hanging="578"/>
      </w:pPr>
      <w:r>
        <w:rPr>
          <w:rFonts w:hint="eastAsia"/>
        </w:rPr>
        <w:t>企画</w:t>
      </w:r>
      <w:r w:rsidR="003F26D7">
        <w:t>提案書の内容が、「仕様書」の要求事項を満たしているか否かを判定し、これを満たしている</w:t>
      </w:r>
      <w:r w:rsidR="003F26D7">
        <w:rPr>
          <w:rFonts w:hint="eastAsia"/>
        </w:rPr>
        <w:t>ものには別紙</w:t>
      </w:r>
      <w:r w:rsidR="00B142CA">
        <w:rPr>
          <w:rFonts w:hint="eastAsia"/>
        </w:rPr>
        <w:t>３</w:t>
      </w:r>
      <w:r w:rsidR="003F26D7">
        <w:rPr>
          <w:rFonts w:hint="eastAsia"/>
        </w:rPr>
        <w:t>「</w:t>
      </w:r>
      <w:r>
        <w:rPr>
          <w:rFonts w:hint="eastAsia"/>
        </w:rPr>
        <w:t>企画</w:t>
      </w:r>
      <w:r w:rsidR="003F26D7">
        <w:rPr>
          <w:rFonts w:hint="eastAsia"/>
        </w:rPr>
        <w:t>提案書評価基準」に記載する各項目の配点内（配点総点数の上限は</w:t>
      </w:r>
      <w:r w:rsidR="00BE7A67">
        <w:rPr>
          <w:rFonts w:hint="eastAsia"/>
        </w:rPr>
        <w:t>45</w:t>
      </w:r>
      <w:r w:rsidR="003F26D7">
        <w:t>0点）で、</w:t>
      </w:r>
      <w:r w:rsidR="003F26D7">
        <w:rPr>
          <w:rFonts w:hint="eastAsia"/>
        </w:rPr>
        <w:t>提案内容の評価に応じて「企画点」を与える。</w:t>
      </w:r>
    </w:p>
    <w:p w14:paraId="0F6504C2" w14:textId="6C2F9782" w:rsidR="00E74E39" w:rsidRDefault="004F6B4C" w:rsidP="00E74E39">
      <w:pPr>
        <w:pStyle w:val="ab"/>
        <w:numPr>
          <w:ilvl w:val="0"/>
          <w:numId w:val="6"/>
        </w:numPr>
        <w:ind w:leftChars="0" w:left="567" w:hanging="578"/>
      </w:pPr>
      <w:r>
        <w:rPr>
          <w:rFonts w:hint="eastAsia"/>
        </w:rPr>
        <w:t>委員会は、</w:t>
      </w:r>
      <w:r w:rsidR="003F26D7">
        <w:t>プレゼンテーション</w:t>
      </w:r>
      <w:r>
        <w:rPr>
          <w:rFonts w:hint="eastAsia"/>
        </w:rPr>
        <w:t>において</w:t>
      </w:r>
      <w:r>
        <w:t>提案者による提案内容</w:t>
      </w:r>
      <w:r>
        <w:rPr>
          <w:rFonts w:hint="eastAsia"/>
        </w:rPr>
        <w:t>の企画提案書について再度評価を行う</w:t>
      </w:r>
      <w:r w:rsidR="003F26D7">
        <w:rPr>
          <w:rFonts w:hint="eastAsia"/>
        </w:rPr>
        <w:t>。</w:t>
      </w:r>
    </w:p>
    <w:p w14:paraId="75FB365A" w14:textId="7A0647CB" w:rsidR="00E74E39" w:rsidRDefault="003F26D7" w:rsidP="00E74E39">
      <w:pPr>
        <w:pStyle w:val="ab"/>
        <w:numPr>
          <w:ilvl w:val="0"/>
          <w:numId w:val="6"/>
        </w:numPr>
        <w:ind w:leftChars="0" w:left="567" w:hanging="578"/>
      </w:pPr>
      <w:r>
        <w:t>上記により算出された企画点</w:t>
      </w:r>
      <w:r w:rsidR="00876AE0">
        <w:rPr>
          <w:rFonts w:hint="eastAsia"/>
        </w:rPr>
        <w:t>および</w:t>
      </w:r>
      <w:r>
        <w:t>価格点の合計</w:t>
      </w:r>
      <w:r>
        <w:rPr>
          <w:rFonts w:hint="eastAsia"/>
        </w:rPr>
        <w:t>点</w:t>
      </w:r>
      <w:r w:rsidR="00876AE0">
        <w:rPr>
          <w:rFonts w:hint="eastAsia"/>
        </w:rPr>
        <w:t>数</w:t>
      </w:r>
      <w:r>
        <w:rPr>
          <w:rFonts w:hint="eastAsia"/>
        </w:rPr>
        <w:t>が最も高い者を最優秀提案者とする</w:t>
      </w:r>
      <w:r w:rsidR="00E74E39">
        <w:rPr>
          <w:rFonts w:hint="eastAsia"/>
        </w:rPr>
        <w:t>。</w:t>
      </w:r>
    </w:p>
    <w:p w14:paraId="76E4B4C1" w14:textId="32BB7010" w:rsidR="00E74E39" w:rsidRDefault="00E74E39" w:rsidP="00762CC1">
      <w:pPr>
        <w:pStyle w:val="ab"/>
        <w:numPr>
          <w:ilvl w:val="0"/>
          <w:numId w:val="6"/>
        </w:numPr>
        <w:ind w:leftChars="0" w:left="567" w:hanging="578"/>
      </w:pPr>
      <w:r>
        <w:t>合計点</w:t>
      </w:r>
      <w:r w:rsidR="00876AE0">
        <w:rPr>
          <w:rFonts w:hint="eastAsia"/>
        </w:rPr>
        <w:t>数</w:t>
      </w:r>
      <w:r>
        <w:t>が同じ者が２者以上あるときは、「企画点」の最も高い者を最優秀提案者とする。</w:t>
      </w:r>
    </w:p>
    <w:p w14:paraId="13B5D51C" w14:textId="77777777" w:rsidR="00876AE0" w:rsidRDefault="00876AE0" w:rsidP="00876AE0">
      <w:pPr>
        <w:pStyle w:val="ab"/>
        <w:ind w:leftChars="0" w:left="567"/>
      </w:pPr>
    </w:p>
    <w:p w14:paraId="339A5867" w14:textId="28453242" w:rsidR="00E74E39" w:rsidRDefault="003F26D7" w:rsidP="00E74E39">
      <w:pPr>
        <w:pStyle w:val="ab"/>
        <w:numPr>
          <w:ilvl w:val="0"/>
          <w:numId w:val="1"/>
        </w:numPr>
        <w:ind w:leftChars="0"/>
      </w:pPr>
      <w:r>
        <w:t>採点</w:t>
      </w:r>
    </w:p>
    <w:p w14:paraId="7F2B2C83" w14:textId="3A46F152" w:rsidR="00575886" w:rsidRDefault="003F26D7" w:rsidP="00E74E39">
      <w:pPr>
        <w:ind w:firstLineChars="100" w:firstLine="219"/>
      </w:pPr>
      <w:r>
        <w:rPr>
          <w:rFonts w:hint="eastAsia"/>
        </w:rPr>
        <w:t>採点は、提案された企画の優秀性及び見積総額の低廉性を評価することにより行う</w:t>
      </w:r>
      <w:r w:rsidR="009A1001">
        <w:rPr>
          <w:rFonts w:hint="eastAsia"/>
        </w:rPr>
        <w:t>、</w:t>
      </w:r>
      <w:r>
        <w:rPr>
          <w:rFonts w:hint="eastAsia"/>
        </w:rPr>
        <w:t>企画点</w:t>
      </w:r>
      <w:r w:rsidR="009A1001">
        <w:rPr>
          <w:rFonts w:hint="eastAsia"/>
        </w:rPr>
        <w:t>および</w:t>
      </w:r>
      <w:r>
        <w:rPr>
          <w:rFonts w:hint="eastAsia"/>
        </w:rPr>
        <w:t>価格点により採点した結果の合計点</w:t>
      </w:r>
      <w:r w:rsidR="009A1001">
        <w:rPr>
          <w:rFonts w:hint="eastAsia"/>
        </w:rPr>
        <w:t>数</w:t>
      </w:r>
      <w:r>
        <w:rPr>
          <w:rFonts w:hint="eastAsia"/>
        </w:rPr>
        <w:t>とする。</w:t>
      </w:r>
    </w:p>
    <w:p w14:paraId="3C7A4459" w14:textId="6727D015" w:rsidR="003F26D7" w:rsidRPr="009A1001" w:rsidRDefault="003F26D7" w:rsidP="003F26D7"/>
    <w:p w14:paraId="659FFD7A" w14:textId="184AB06C" w:rsidR="00E74E39" w:rsidRDefault="00E74E39" w:rsidP="00E74E39">
      <w:pPr>
        <w:pStyle w:val="ab"/>
        <w:numPr>
          <w:ilvl w:val="0"/>
          <w:numId w:val="5"/>
        </w:numPr>
        <w:ind w:leftChars="0" w:left="567" w:hanging="567"/>
      </w:pPr>
      <w:r>
        <w:rPr>
          <w:rFonts w:hint="eastAsia"/>
        </w:rPr>
        <w:lastRenderedPageBreak/>
        <w:t>採点配分</w:t>
      </w:r>
    </w:p>
    <w:p w14:paraId="045ED436" w14:textId="6B204CC1" w:rsidR="00E74E39" w:rsidRDefault="00E74E39" w:rsidP="00E74E39">
      <w:pPr>
        <w:pStyle w:val="ab"/>
        <w:ind w:leftChars="0" w:left="709"/>
      </w:pPr>
      <w:r w:rsidRPr="00E74E39">
        <w:rPr>
          <w:rFonts w:hint="eastAsia"/>
        </w:rPr>
        <w:t>採点の配分については、以下のとおりとする。</w:t>
      </w:r>
      <w:r w:rsidR="009E1558">
        <w:rPr>
          <w:rFonts w:hint="eastAsia"/>
        </w:rPr>
        <w:t>（合計</w:t>
      </w:r>
      <w:r w:rsidR="009A1001">
        <w:rPr>
          <w:rFonts w:hint="eastAsia"/>
        </w:rPr>
        <w:t>7</w:t>
      </w:r>
      <w:r w:rsidR="009E1558">
        <w:rPr>
          <w:rFonts w:hint="eastAsia"/>
        </w:rPr>
        <w:t>50点）</w:t>
      </w:r>
    </w:p>
    <w:tbl>
      <w:tblPr>
        <w:tblStyle w:val="ac"/>
        <w:tblW w:w="0" w:type="auto"/>
        <w:tblInd w:w="1129" w:type="dxa"/>
        <w:tblLook w:val="04A0" w:firstRow="1" w:lastRow="0" w:firstColumn="1" w:lastColumn="0" w:noHBand="0" w:noVBand="1"/>
      </w:tblPr>
      <w:tblGrid>
        <w:gridCol w:w="599"/>
        <w:gridCol w:w="599"/>
        <w:gridCol w:w="4685"/>
        <w:gridCol w:w="1276"/>
      </w:tblGrid>
      <w:tr w:rsidR="00BE7A67" w14:paraId="49EE8201" w14:textId="77777777" w:rsidTr="00876AE0">
        <w:tc>
          <w:tcPr>
            <w:tcW w:w="5870" w:type="dxa"/>
            <w:gridSpan w:val="3"/>
            <w:shd w:val="clear" w:color="auto" w:fill="D9E2F3" w:themeFill="accent1" w:themeFillTint="33"/>
          </w:tcPr>
          <w:p w14:paraId="668B2747" w14:textId="020BC427" w:rsidR="00BE7A67" w:rsidRDefault="00BE7A67" w:rsidP="009E1558">
            <w:pPr>
              <w:pStyle w:val="ab"/>
              <w:ind w:leftChars="0" w:left="0"/>
              <w:jc w:val="center"/>
            </w:pPr>
            <w:r>
              <w:rPr>
                <w:rFonts w:hint="eastAsia"/>
              </w:rPr>
              <w:t>評価項目</w:t>
            </w:r>
          </w:p>
        </w:tc>
        <w:tc>
          <w:tcPr>
            <w:tcW w:w="1276" w:type="dxa"/>
            <w:shd w:val="clear" w:color="auto" w:fill="D9E2F3" w:themeFill="accent1" w:themeFillTint="33"/>
          </w:tcPr>
          <w:p w14:paraId="036EBA52" w14:textId="717F6649" w:rsidR="00BE7A67" w:rsidRDefault="00BE7A67" w:rsidP="009E1558">
            <w:pPr>
              <w:pStyle w:val="ab"/>
              <w:ind w:leftChars="0" w:left="0"/>
              <w:jc w:val="center"/>
            </w:pPr>
            <w:r>
              <w:rPr>
                <w:rFonts w:hint="eastAsia"/>
              </w:rPr>
              <w:t>配点</w:t>
            </w:r>
          </w:p>
        </w:tc>
      </w:tr>
      <w:tr w:rsidR="00CD3941" w14:paraId="15F32464" w14:textId="77777777" w:rsidTr="00876AE0">
        <w:tc>
          <w:tcPr>
            <w:tcW w:w="588" w:type="dxa"/>
            <w:vMerge w:val="restart"/>
            <w:textDirection w:val="tbRlV"/>
          </w:tcPr>
          <w:p w14:paraId="5DFE2C44" w14:textId="78EFF766" w:rsidR="00CD3941" w:rsidRDefault="00CD3941" w:rsidP="009E1558">
            <w:pPr>
              <w:pStyle w:val="ab"/>
              <w:ind w:leftChars="0" w:left="113" w:right="113"/>
            </w:pPr>
            <w:r>
              <w:rPr>
                <w:rFonts w:hint="eastAsia"/>
              </w:rPr>
              <w:t>企画点</w:t>
            </w:r>
          </w:p>
        </w:tc>
        <w:tc>
          <w:tcPr>
            <w:tcW w:w="597" w:type="dxa"/>
            <w:vMerge w:val="restart"/>
            <w:textDirection w:val="tbRlV"/>
          </w:tcPr>
          <w:p w14:paraId="7AF5069D" w14:textId="56CE1BC7" w:rsidR="00CD3941" w:rsidRDefault="00CD3941" w:rsidP="009E1558">
            <w:pPr>
              <w:pStyle w:val="ab"/>
              <w:ind w:leftChars="0" w:left="113" w:right="113"/>
            </w:pPr>
            <w:r>
              <w:rPr>
                <w:rFonts w:hint="eastAsia"/>
              </w:rPr>
              <w:t>企画提案書</w:t>
            </w:r>
          </w:p>
        </w:tc>
        <w:tc>
          <w:tcPr>
            <w:tcW w:w="4685" w:type="dxa"/>
          </w:tcPr>
          <w:p w14:paraId="250BB40A" w14:textId="40762131" w:rsidR="00CD3941" w:rsidRDefault="00CD3941" w:rsidP="009E1558">
            <w:pPr>
              <w:pStyle w:val="ab"/>
              <w:ind w:leftChars="0" w:left="0"/>
            </w:pPr>
            <w:r w:rsidRPr="002F28A7">
              <w:rPr>
                <w:rFonts w:hint="eastAsia"/>
              </w:rPr>
              <w:t>提案書の明瞭性</w:t>
            </w:r>
          </w:p>
        </w:tc>
        <w:tc>
          <w:tcPr>
            <w:tcW w:w="1276" w:type="dxa"/>
          </w:tcPr>
          <w:p w14:paraId="4D06B8FA" w14:textId="28F3AB48" w:rsidR="00CD3941" w:rsidRDefault="00CD3941" w:rsidP="009E1558">
            <w:pPr>
              <w:pStyle w:val="ab"/>
              <w:ind w:leftChars="0" w:left="0"/>
              <w:jc w:val="center"/>
            </w:pPr>
            <w:r>
              <w:rPr>
                <w:rFonts w:hint="eastAsia"/>
              </w:rPr>
              <w:t>10</w:t>
            </w:r>
          </w:p>
        </w:tc>
      </w:tr>
      <w:tr w:rsidR="00CD3941" w14:paraId="2E6DCFF2" w14:textId="77777777" w:rsidTr="00876AE0">
        <w:tc>
          <w:tcPr>
            <w:tcW w:w="588" w:type="dxa"/>
            <w:vMerge/>
          </w:tcPr>
          <w:p w14:paraId="2BC7D471" w14:textId="77777777" w:rsidR="00CD3941" w:rsidRDefault="00CD3941" w:rsidP="009E1558">
            <w:pPr>
              <w:pStyle w:val="ab"/>
              <w:ind w:leftChars="0" w:left="0"/>
            </w:pPr>
          </w:p>
        </w:tc>
        <w:tc>
          <w:tcPr>
            <w:tcW w:w="597" w:type="dxa"/>
            <w:vMerge/>
          </w:tcPr>
          <w:p w14:paraId="2C2DAACD" w14:textId="77777777" w:rsidR="00CD3941" w:rsidRDefault="00CD3941" w:rsidP="009E1558">
            <w:pPr>
              <w:pStyle w:val="ab"/>
              <w:ind w:leftChars="0" w:left="0"/>
            </w:pPr>
          </w:p>
        </w:tc>
        <w:tc>
          <w:tcPr>
            <w:tcW w:w="4685" w:type="dxa"/>
          </w:tcPr>
          <w:p w14:paraId="6EFE3357" w14:textId="0FC00FF7" w:rsidR="00CD3941" w:rsidRDefault="00CD3941" w:rsidP="009E1558">
            <w:pPr>
              <w:pStyle w:val="ab"/>
              <w:ind w:leftChars="0" w:left="0"/>
            </w:pPr>
            <w:r w:rsidRPr="002F28A7">
              <w:rPr>
                <w:rFonts w:hint="eastAsia"/>
              </w:rPr>
              <w:t>組織とマネジメント</w:t>
            </w:r>
          </w:p>
        </w:tc>
        <w:tc>
          <w:tcPr>
            <w:tcW w:w="1276" w:type="dxa"/>
          </w:tcPr>
          <w:p w14:paraId="29048BA4" w14:textId="617523CC" w:rsidR="00CD3941" w:rsidRDefault="00CD3941" w:rsidP="009E1558">
            <w:pPr>
              <w:pStyle w:val="ab"/>
              <w:ind w:leftChars="0" w:left="0"/>
              <w:jc w:val="center"/>
            </w:pPr>
            <w:r>
              <w:rPr>
                <w:rFonts w:hint="eastAsia"/>
              </w:rPr>
              <w:t>9</w:t>
            </w:r>
            <w:r>
              <w:t>0</w:t>
            </w:r>
          </w:p>
        </w:tc>
      </w:tr>
      <w:tr w:rsidR="00CD3941" w14:paraId="76AD179D" w14:textId="77777777" w:rsidTr="00876AE0">
        <w:tc>
          <w:tcPr>
            <w:tcW w:w="588" w:type="dxa"/>
            <w:vMerge/>
          </w:tcPr>
          <w:p w14:paraId="45CF47B0" w14:textId="77777777" w:rsidR="00CD3941" w:rsidRDefault="00CD3941" w:rsidP="009E1558">
            <w:pPr>
              <w:pStyle w:val="ab"/>
              <w:ind w:leftChars="0" w:left="0"/>
            </w:pPr>
          </w:p>
        </w:tc>
        <w:tc>
          <w:tcPr>
            <w:tcW w:w="597" w:type="dxa"/>
            <w:vMerge/>
          </w:tcPr>
          <w:p w14:paraId="3BFDFD6F" w14:textId="77777777" w:rsidR="00CD3941" w:rsidRDefault="00CD3941" w:rsidP="009E1558">
            <w:pPr>
              <w:pStyle w:val="ab"/>
              <w:ind w:leftChars="0" w:left="0"/>
            </w:pPr>
          </w:p>
        </w:tc>
        <w:tc>
          <w:tcPr>
            <w:tcW w:w="4685" w:type="dxa"/>
          </w:tcPr>
          <w:p w14:paraId="19F064A4" w14:textId="03FF5618" w:rsidR="00CD3941" w:rsidRDefault="00CD3941" w:rsidP="009E1558">
            <w:pPr>
              <w:pStyle w:val="ab"/>
              <w:ind w:leftChars="0" w:left="0"/>
            </w:pPr>
            <w:r w:rsidRPr="002F28A7">
              <w:rPr>
                <w:rFonts w:hint="eastAsia"/>
              </w:rPr>
              <w:t>システム構成</w:t>
            </w:r>
          </w:p>
        </w:tc>
        <w:tc>
          <w:tcPr>
            <w:tcW w:w="1276" w:type="dxa"/>
          </w:tcPr>
          <w:p w14:paraId="3651AED6" w14:textId="43E0EADD" w:rsidR="00CD3941" w:rsidRDefault="00CD3941" w:rsidP="009E1558">
            <w:pPr>
              <w:pStyle w:val="ab"/>
              <w:ind w:leftChars="0" w:left="0"/>
              <w:jc w:val="center"/>
            </w:pPr>
            <w:r>
              <w:rPr>
                <w:rFonts w:hint="eastAsia"/>
              </w:rPr>
              <w:t>7</w:t>
            </w:r>
            <w:r>
              <w:t>0</w:t>
            </w:r>
          </w:p>
        </w:tc>
      </w:tr>
      <w:tr w:rsidR="00CD3941" w14:paraId="61397328" w14:textId="77777777" w:rsidTr="00876AE0">
        <w:tc>
          <w:tcPr>
            <w:tcW w:w="588" w:type="dxa"/>
            <w:vMerge/>
          </w:tcPr>
          <w:p w14:paraId="31FE0B69" w14:textId="77777777" w:rsidR="00CD3941" w:rsidRDefault="00CD3941" w:rsidP="009E1558">
            <w:pPr>
              <w:pStyle w:val="ab"/>
              <w:ind w:leftChars="0" w:left="0"/>
            </w:pPr>
          </w:p>
        </w:tc>
        <w:tc>
          <w:tcPr>
            <w:tcW w:w="597" w:type="dxa"/>
            <w:vMerge/>
          </w:tcPr>
          <w:p w14:paraId="7A087702" w14:textId="77777777" w:rsidR="00CD3941" w:rsidRDefault="00CD3941" w:rsidP="009E1558">
            <w:pPr>
              <w:pStyle w:val="ab"/>
              <w:ind w:leftChars="0" w:left="0"/>
            </w:pPr>
          </w:p>
        </w:tc>
        <w:tc>
          <w:tcPr>
            <w:tcW w:w="4685" w:type="dxa"/>
          </w:tcPr>
          <w:p w14:paraId="31CA8CF3" w14:textId="6E60E21F" w:rsidR="00CD3941" w:rsidRDefault="00CD3941" w:rsidP="009E1558">
            <w:pPr>
              <w:pStyle w:val="ab"/>
              <w:ind w:leftChars="0" w:left="0"/>
            </w:pPr>
            <w:r w:rsidRPr="002F28A7">
              <w:rPr>
                <w:rFonts w:hint="eastAsia"/>
              </w:rPr>
              <w:t>システム切替</w:t>
            </w:r>
          </w:p>
        </w:tc>
        <w:tc>
          <w:tcPr>
            <w:tcW w:w="1276" w:type="dxa"/>
          </w:tcPr>
          <w:p w14:paraId="428E1E9E" w14:textId="3AA6BE0A" w:rsidR="00CD3941" w:rsidRDefault="00CD3941" w:rsidP="009E1558">
            <w:pPr>
              <w:pStyle w:val="ab"/>
              <w:ind w:leftChars="0" w:left="0"/>
              <w:jc w:val="center"/>
            </w:pPr>
            <w:r>
              <w:rPr>
                <w:rFonts w:hint="eastAsia"/>
              </w:rPr>
              <w:t>4</w:t>
            </w:r>
            <w:r>
              <w:t>0</w:t>
            </w:r>
          </w:p>
        </w:tc>
      </w:tr>
      <w:tr w:rsidR="00CD3941" w14:paraId="1FC38817" w14:textId="77777777" w:rsidTr="00876AE0">
        <w:tc>
          <w:tcPr>
            <w:tcW w:w="588" w:type="dxa"/>
            <w:vMerge/>
          </w:tcPr>
          <w:p w14:paraId="7403A49D" w14:textId="77777777" w:rsidR="00CD3941" w:rsidRDefault="00CD3941" w:rsidP="009E1558">
            <w:pPr>
              <w:pStyle w:val="ab"/>
              <w:ind w:leftChars="0" w:left="0"/>
            </w:pPr>
          </w:p>
        </w:tc>
        <w:tc>
          <w:tcPr>
            <w:tcW w:w="597" w:type="dxa"/>
            <w:vMerge/>
          </w:tcPr>
          <w:p w14:paraId="4ACF0821" w14:textId="77777777" w:rsidR="00CD3941" w:rsidRDefault="00CD3941" w:rsidP="009E1558">
            <w:pPr>
              <w:pStyle w:val="ab"/>
              <w:ind w:leftChars="0" w:left="0"/>
            </w:pPr>
          </w:p>
        </w:tc>
        <w:tc>
          <w:tcPr>
            <w:tcW w:w="4685" w:type="dxa"/>
          </w:tcPr>
          <w:p w14:paraId="0377C5D0" w14:textId="16F470B2" w:rsidR="00CD3941" w:rsidRDefault="00CD3941" w:rsidP="009E1558">
            <w:pPr>
              <w:pStyle w:val="ab"/>
              <w:ind w:leftChars="0" w:left="0"/>
            </w:pPr>
            <w:r w:rsidRPr="002F28A7">
              <w:rPr>
                <w:rFonts w:hint="eastAsia"/>
              </w:rPr>
              <w:t>他システム連携</w:t>
            </w:r>
          </w:p>
        </w:tc>
        <w:tc>
          <w:tcPr>
            <w:tcW w:w="1276" w:type="dxa"/>
          </w:tcPr>
          <w:p w14:paraId="24EC7EA7" w14:textId="7B15671B" w:rsidR="00CD3941" w:rsidRDefault="00CD3941" w:rsidP="009E1558">
            <w:pPr>
              <w:pStyle w:val="ab"/>
              <w:ind w:leftChars="0" w:left="0"/>
              <w:jc w:val="center"/>
            </w:pPr>
            <w:r>
              <w:rPr>
                <w:rFonts w:hint="eastAsia"/>
              </w:rPr>
              <w:t>3</w:t>
            </w:r>
            <w:r>
              <w:t>0</w:t>
            </w:r>
          </w:p>
        </w:tc>
      </w:tr>
      <w:tr w:rsidR="00CD3941" w14:paraId="4FF27757" w14:textId="77777777" w:rsidTr="00876AE0">
        <w:tc>
          <w:tcPr>
            <w:tcW w:w="588" w:type="dxa"/>
            <w:vMerge/>
          </w:tcPr>
          <w:p w14:paraId="2B488F68" w14:textId="77777777" w:rsidR="00CD3941" w:rsidRDefault="00CD3941" w:rsidP="009E1558">
            <w:pPr>
              <w:pStyle w:val="ab"/>
              <w:ind w:leftChars="0" w:left="0"/>
            </w:pPr>
          </w:p>
        </w:tc>
        <w:tc>
          <w:tcPr>
            <w:tcW w:w="597" w:type="dxa"/>
            <w:vMerge/>
          </w:tcPr>
          <w:p w14:paraId="19B25356" w14:textId="77777777" w:rsidR="00CD3941" w:rsidRDefault="00CD3941" w:rsidP="009E1558">
            <w:pPr>
              <w:pStyle w:val="ab"/>
              <w:ind w:leftChars="0" w:left="0"/>
            </w:pPr>
          </w:p>
        </w:tc>
        <w:tc>
          <w:tcPr>
            <w:tcW w:w="4685" w:type="dxa"/>
          </w:tcPr>
          <w:p w14:paraId="6933D9D0" w14:textId="1B3AC610" w:rsidR="00CD3941" w:rsidRDefault="00CD3941" w:rsidP="009E1558">
            <w:pPr>
              <w:pStyle w:val="ab"/>
              <w:ind w:leftChars="0" w:left="0"/>
            </w:pPr>
            <w:r w:rsidRPr="002F28A7">
              <w:rPr>
                <w:rFonts w:hint="eastAsia"/>
              </w:rPr>
              <w:t>セキュリティ対策</w:t>
            </w:r>
          </w:p>
        </w:tc>
        <w:tc>
          <w:tcPr>
            <w:tcW w:w="1276" w:type="dxa"/>
          </w:tcPr>
          <w:p w14:paraId="0537FD06" w14:textId="426F395F" w:rsidR="00CD3941" w:rsidRDefault="00CD3941" w:rsidP="009E1558">
            <w:pPr>
              <w:pStyle w:val="ab"/>
              <w:ind w:leftChars="0" w:left="0"/>
              <w:jc w:val="center"/>
            </w:pPr>
            <w:r>
              <w:rPr>
                <w:rFonts w:hint="eastAsia"/>
              </w:rPr>
              <w:t>5</w:t>
            </w:r>
            <w:r>
              <w:t>0</w:t>
            </w:r>
          </w:p>
        </w:tc>
      </w:tr>
      <w:tr w:rsidR="00CD3941" w14:paraId="6EBF1C98" w14:textId="77777777" w:rsidTr="00876AE0">
        <w:tc>
          <w:tcPr>
            <w:tcW w:w="588" w:type="dxa"/>
            <w:vMerge/>
          </w:tcPr>
          <w:p w14:paraId="696FD400" w14:textId="77777777" w:rsidR="00CD3941" w:rsidRDefault="00CD3941" w:rsidP="009E1558">
            <w:pPr>
              <w:pStyle w:val="ab"/>
              <w:ind w:leftChars="0" w:left="0"/>
            </w:pPr>
          </w:p>
        </w:tc>
        <w:tc>
          <w:tcPr>
            <w:tcW w:w="597" w:type="dxa"/>
            <w:vMerge/>
          </w:tcPr>
          <w:p w14:paraId="0224E87C" w14:textId="77777777" w:rsidR="00CD3941" w:rsidRDefault="00CD3941" w:rsidP="009E1558">
            <w:pPr>
              <w:pStyle w:val="ab"/>
              <w:ind w:leftChars="0" w:left="0"/>
            </w:pPr>
          </w:p>
        </w:tc>
        <w:tc>
          <w:tcPr>
            <w:tcW w:w="4685" w:type="dxa"/>
          </w:tcPr>
          <w:p w14:paraId="5CF78069" w14:textId="5E244F78" w:rsidR="00CD3941" w:rsidRDefault="00CD3941" w:rsidP="009E1558">
            <w:pPr>
              <w:pStyle w:val="ab"/>
              <w:ind w:leftChars="0" w:left="0"/>
            </w:pPr>
            <w:r w:rsidRPr="002F28A7">
              <w:rPr>
                <w:rFonts w:hint="eastAsia"/>
              </w:rPr>
              <w:t>品質・性能管理</w:t>
            </w:r>
          </w:p>
        </w:tc>
        <w:tc>
          <w:tcPr>
            <w:tcW w:w="1276" w:type="dxa"/>
          </w:tcPr>
          <w:p w14:paraId="1E063229" w14:textId="4578DA8F" w:rsidR="00CD3941" w:rsidRDefault="00CD3941" w:rsidP="009E1558">
            <w:pPr>
              <w:pStyle w:val="ab"/>
              <w:ind w:leftChars="0" w:left="0"/>
              <w:jc w:val="center"/>
            </w:pPr>
            <w:r>
              <w:rPr>
                <w:rFonts w:hint="eastAsia"/>
              </w:rPr>
              <w:t>1</w:t>
            </w:r>
            <w:r>
              <w:t>0</w:t>
            </w:r>
          </w:p>
        </w:tc>
      </w:tr>
      <w:tr w:rsidR="00CD3941" w14:paraId="61506435" w14:textId="77777777" w:rsidTr="00876AE0">
        <w:tc>
          <w:tcPr>
            <w:tcW w:w="588" w:type="dxa"/>
            <w:vMerge/>
          </w:tcPr>
          <w:p w14:paraId="34B8DAEC" w14:textId="77777777" w:rsidR="00CD3941" w:rsidRDefault="00CD3941" w:rsidP="009E1558">
            <w:pPr>
              <w:pStyle w:val="ab"/>
              <w:ind w:leftChars="0" w:left="0"/>
            </w:pPr>
          </w:p>
        </w:tc>
        <w:tc>
          <w:tcPr>
            <w:tcW w:w="597" w:type="dxa"/>
            <w:vMerge/>
          </w:tcPr>
          <w:p w14:paraId="32B35232" w14:textId="77777777" w:rsidR="00CD3941" w:rsidRDefault="00CD3941" w:rsidP="009E1558">
            <w:pPr>
              <w:pStyle w:val="ab"/>
              <w:ind w:leftChars="0" w:left="0"/>
            </w:pPr>
          </w:p>
        </w:tc>
        <w:tc>
          <w:tcPr>
            <w:tcW w:w="4685" w:type="dxa"/>
          </w:tcPr>
          <w:p w14:paraId="2465266D" w14:textId="2A44F769" w:rsidR="00CD3941" w:rsidRDefault="00CD3941" w:rsidP="009E1558">
            <w:pPr>
              <w:pStyle w:val="ab"/>
              <w:ind w:leftChars="0" w:left="0"/>
            </w:pPr>
            <w:r w:rsidRPr="002F28A7">
              <w:rPr>
                <w:rFonts w:hint="eastAsia"/>
              </w:rPr>
              <w:t>保守・運用支援業務</w:t>
            </w:r>
          </w:p>
        </w:tc>
        <w:tc>
          <w:tcPr>
            <w:tcW w:w="1276" w:type="dxa"/>
          </w:tcPr>
          <w:p w14:paraId="577FEA67" w14:textId="586DB989" w:rsidR="00CD3941" w:rsidRDefault="00CD3941" w:rsidP="009E1558">
            <w:pPr>
              <w:pStyle w:val="ab"/>
              <w:ind w:leftChars="0" w:left="0"/>
              <w:jc w:val="center"/>
            </w:pPr>
            <w:r>
              <w:rPr>
                <w:rFonts w:hint="eastAsia"/>
              </w:rPr>
              <w:t>1</w:t>
            </w:r>
            <w:r>
              <w:t>10</w:t>
            </w:r>
          </w:p>
        </w:tc>
      </w:tr>
      <w:tr w:rsidR="00CD3941" w14:paraId="01D720F5" w14:textId="77777777" w:rsidTr="00876AE0">
        <w:tc>
          <w:tcPr>
            <w:tcW w:w="588" w:type="dxa"/>
            <w:vMerge/>
          </w:tcPr>
          <w:p w14:paraId="64212995" w14:textId="77777777" w:rsidR="00CD3941" w:rsidRDefault="00CD3941" w:rsidP="009E1558">
            <w:pPr>
              <w:pStyle w:val="ab"/>
              <w:ind w:leftChars="0" w:left="0"/>
            </w:pPr>
          </w:p>
        </w:tc>
        <w:tc>
          <w:tcPr>
            <w:tcW w:w="597" w:type="dxa"/>
            <w:vMerge/>
          </w:tcPr>
          <w:p w14:paraId="67451B48" w14:textId="77777777" w:rsidR="00CD3941" w:rsidRDefault="00CD3941" w:rsidP="009E1558">
            <w:pPr>
              <w:pStyle w:val="ab"/>
              <w:ind w:leftChars="0" w:left="0"/>
            </w:pPr>
          </w:p>
        </w:tc>
        <w:tc>
          <w:tcPr>
            <w:tcW w:w="4685" w:type="dxa"/>
          </w:tcPr>
          <w:p w14:paraId="61349769" w14:textId="311B3B8F" w:rsidR="00CD3941" w:rsidRDefault="00CD3941" w:rsidP="009E1558">
            <w:pPr>
              <w:pStyle w:val="ab"/>
              <w:ind w:leftChars="0" w:left="0"/>
            </w:pPr>
            <w:r w:rsidRPr="002F28A7">
              <w:rPr>
                <w:rFonts w:hint="eastAsia"/>
              </w:rPr>
              <w:t>追加提案</w:t>
            </w:r>
          </w:p>
        </w:tc>
        <w:tc>
          <w:tcPr>
            <w:tcW w:w="1276" w:type="dxa"/>
          </w:tcPr>
          <w:p w14:paraId="39A17375" w14:textId="4870E2D7" w:rsidR="00CD3941" w:rsidRDefault="00CD3941" w:rsidP="009E1558">
            <w:pPr>
              <w:pStyle w:val="ab"/>
              <w:ind w:leftChars="0" w:left="0"/>
              <w:jc w:val="center"/>
            </w:pPr>
            <w:r>
              <w:t>40</w:t>
            </w:r>
          </w:p>
        </w:tc>
      </w:tr>
      <w:tr w:rsidR="00CD3941" w14:paraId="17707242" w14:textId="77777777" w:rsidTr="00876AE0">
        <w:tc>
          <w:tcPr>
            <w:tcW w:w="588" w:type="dxa"/>
            <w:vMerge/>
          </w:tcPr>
          <w:p w14:paraId="3517F520" w14:textId="77777777" w:rsidR="00CD3941" w:rsidRDefault="00CD3941" w:rsidP="009E1558">
            <w:pPr>
              <w:pStyle w:val="ab"/>
              <w:ind w:leftChars="0" w:left="0"/>
            </w:pPr>
          </w:p>
        </w:tc>
        <w:tc>
          <w:tcPr>
            <w:tcW w:w="5282" w:type="dxa"/>
            <w:gridSpan w:val="2"/>
          </w:tcPr>
          <w:p w14:paraId="39D2CA9D" w14:textId="7B16D056" w:rsidR="00CD3941" w:rsidRDefault="00CD3941" w:rsidP="009E1558">
            <w:pPr>
              <w:pStyle w:val="ab"/>
              <w:ind w:leftChars="0" w:left="0"/>
            </w:pPr>
            <w:r w:rsidRPr="002F28A7">
              <w:rPr>
                <w:rFonts w:hint="eastAsia"/>
              </w:rPr>
              <w:t>システム機能要件確認書</w:t>
            </w:r>
          </w:p>
        </w:tc>
        <w:tc>
          <w:tcPr>
            <w:tcW w:w="1276" w:type="dxa"/>
          </w:tcPr>
          <w:p w14:paraId="66B3B695" w14:textId="2AC26EA6" w:rsidR="00CD3941" w:rsidRDefault="00CD3941" w:rsidP="009E1558">
            <w:pPr>
              <w:pStyle w:val="ab"/>
              <w:ind w:leftChars="0" w:left="0"/>
              <w:jc w:val="center"/>
            </w:pPr>
            <w:r>
              <w:rPr>
                <w:rFonts w:hint="eastAsia"/>
              </w:rPr>
              <w:t>2</w:t>
            </w:r>
            <w:r>
              <w:t>00</w:t>
            </w:r>
          </w:p>
        </w:tc>
      </w:tr>
      <w:tr w:rsidR="002F28A7" w14:paraId="00150DD5" w14:textId="77777777" w:rsidTr="00876AE0">
        <w:tc>
          <w:tcPr>
            <w:tcW w:w="5870" w:type="dxa"/>
            <w:gridSpan w:val="3"/>
          </w:tcPr>
          <w:p w14:paraId="6497C8DA" w14:textId="7C78EE9C" w:rsidR="002F28A7" w:rsidRDefault="002F28A7" w:rsidP="009E1558">
            <w:pPr>
              <w:pStyle w:val="ab"/>
              <w:ind w:leftChars="0" w:left="0"/>
            </w:pPr>
            <w:r>
              <w:rPr>
                <w:rFonts w:hint="eastAsia"/>
              </w:rPr>
              <w:t>価格点</w:t>
            </w:r>
          </w:p>
        </w:tc>
        <w:tc>
          <w:tcPr>
            <w:tcW w:w="1276" w:type="dxa"/>
          </w:tcPr>
          <w:p w14:paraId="2E0139D9" w14:textId="7900D9AB" w:rsidR="002F28A7" w:rsidRDefault="002F28A7" w:rsidP="009E1558">
            <w:pPr>
              <w:pStyle w:val="ab"/>
              <w:ind w:leftChars="0" w:left="0"/>
              <w:jc w:val="center"/>
            </w:pPr>
            <w:r>
              <w:rPr>
                <w:rFonts w:hint="eastAsia"/>
              </w:rPr>
              <w:t>1</w:t>
            </w:r>
            <w:r>
              <w:t>00</w:t>
            </w:r>
          </w:p>
        </w:tc>
      </w:tr>
      <w:tr w:rsidR="00BE7A67" w14:paraId="4D7F2AB2" w14:textId="77777777" w:rsidTr="00876AE0">
        <w:tc>
          <w:tcPr>
            <w:tcW w:w="5870" w:type="dxa"/>
            <w:gridSpan w:val="3"/>
          </w:tcPr>
          <w:p w14:paraId="09118362" w14:textId="30CC68DC" w:rsidR="00BE7A67" w:rsidRDefault="00BE7A67" w:rsidP="009E1558">
            <w:pPr>
              <w:pStyle w:val="ab"/>
              <w:ind w:leftChars="0" w:left="0"/>
            </w:pPr>
            <w:r>
              <w:rPr>
                <w:rFonts w:hint="eastAsia"/>
              </w:rPr>
              <w:t>合計</w:t>
            </w:r>
          </w:p>
        </w:tc>
        <w:tc>
          <w:tcPr>
            <w:tcW w:w="1276" w:type="dxa"/>
          </w:tcPr>
          <w:p w14:paraId="7FE9F594" w14:textId="6C908C55" w:rsidR="00BE7A67" w:rsidRDefault="00876AE0" w:rsidP="009E1558">
            <w:pPr>
              <w:pStyle w:val="ab"/>
              <w:ind w:leftChars="0" w:left="0"/>
              <w:jc w:val="center"/>
            </w:pPr>
            <w:r>
              <w:t>7</w:t>
            </w:r>
            <w:r w:rsidR="00BE7A67">
              <w:t>50</w:t>
            </w:r>
          </w:p>
        </w:tc>
      </w:tr>
    </w:tbl>
    <w:p w14:paraId="5557EDAB" w14:textId="77777777" w:rsidR="00E74E39" w:rsidRDefault="00E74E39" w:rsidP="00E74E39">
      <w:pPr>
        <w:pStyle w:val="ab"/>
        <w:ind w:leftChars="0" w:left="720"/>
      </w:pPr>
    </w:p>
    <w:p w14:paraId="0A26A2E2" w14:textId="45908D49" w:rsidR="00E74E39" w:rsidRDefault="00E74E39" w:rsidP="00E74E39">
      <w:pPr>
        <w:pStyle w:val="ab"/>
        <w:numPr>
          <w:ilvl w:val="0"/>
          <w:numId w:val="5"/>
        </w:numPr>
        <w:ind w:leftChars="0" w:left="567" w:hanging="578"/>
      </w:pPr>
      <w:r>
        <w:rPr>
          <w:rFonts w:hint="eastAsia"/>
        </w:rPr>
        <w:t>企画点</w:t>
      </w:r>
    </w:p>
    <w:p w14:paraId="558915B7" w14:textId="06C54EC0" w:rsidR="00BE7A67" w:rsidRDefault="00BE7A67" w:rsidP="00BE7A67">
      <w:pPr>
        <w:pStyle w:val="ab"/>
        <w:numPr>
          <w:ilvl w:val="0"/>
          <w:numId w:val="7"/>
        </w:numPr>
        <w:ind w:leftChars="0"/>
      </w:pPr>
      <w:r>
        <w:rPr>
          <w:rFonts w:hint="eastAsia"/>
        </w:rPr>
        <w:t>企画提案書</w:t>
      </w:r>
    </w:p>
    <w:p w14:paraId="7CEA7351" w14:textId="4A3CA1EC" w:rsidR="00BE7A67" w:rsidRDefault="00BE7A67" w:rsidP="00BE7A67">
      <w:pPr>
        <w:pStyle w:val="ab"/>
        <w:numPr>
          <w:ilvl w:val="0"/>
          <w:numId w:val="8"/>
        </w:numPr>
        <w:ind w:leftChars="0" w:left="1134" w:hanging="283"/>
      </w:pPr>
      <w:r>
        <w:rPr>
          <w:rFonts w:hint="eastAsia"/>
        </w:rPr>
        <w:t>評価基準は別紙</w:t>
      </w:r>
      <w:r w:rsidR="00B142CA">
        <w:rPr>
          <w:rFonts w:hint="eastAsia"/>
        </w:rPr>
        <w:t>３</w:t>
      </w:r>
      <w:r>
        <w:rPr>
          <w:rFonts w:hint="eastAsia"/>
        </w:rPr>
        <w:t>「企画提案書評価基準」のとおりとする。</w:t>
      </w:r>
    </w:p>
    <w:p w14:paraId="3D679A46" w14:textId="25395AEF" w:rsidR="00BE7A67" w:rsidRDefault="00BE7A67" w:rsidP="00BE7A67">
      <w:pPr>
        <w:pStyle w:val="ab"/>
        <w:numPr>
          <w:ilvl w:val="0"/>
          <w:numId w:val="8"/>
        </w:numPr>
        <w:ind w:leftChars="0" w:left="1134" w:hanging="283"/>
      </w:pPr>
      <w:r>
        <w:rPr>
          <w:rFonts w:hint="eastAsia"/>
        </w:rPr>
        <w:t>評価基準のうち必須とする項目について１項目でも提案が無い項目があれば、全ての項目の評価は行わない。</w:t>
      </w:r>
    </w:p>
    <w:p w14:paraId="24624CDB" w14:textId="34BC92BA" w:rsidR="00BE7A67" w:rsidRDefault="00BE7A67" w:rsidP="00BE7A67">
      <w:pPr>
        <w:pStyle w:val="ab"/>
        <w:numPr>
          <w:ilvl w:val="0"/>
          <w:numId w:val="8"/>
        </w:numPr>
        <w:ind w:leftChars="0" w:left="1134" w:hanging="283"/>
      </w:pPr>
      <w:r>
        <w:rPr>
          <w:rFonts w:hint="eastAsia"/>
        </w:rPr>
        <w:t>評価基準に示す配点の上限の範囲内で、提案内容の評価に応じて以下の評価点を与える。</w:t>
      </w:r>
    </w:p>
    <w:p w14:paraId="4155B59F" w14:textId="1D5ACFD4" w:rsidR="009E1558" w:rsidRDefault="009E1558" w:rsidP="009E1558">
      <w:pPr>
        <w:pStyle w:val="ab"/>
        <w:ind w:leftChars="0" w:left="0"/>
        <w:jc w:val="center"/>
      </w:pPr>
      <w:r>
        <w:rPr>
          <w:rFonts w:hint="eastAsia"/>
        </w:rPr>
        <w:t>採点の目安</w:t>
      </w:r>
    </w:p>
    <w:tbl>
      <w:tblPr>
        <w:tblStyle w:val="ac"/>
        <w:tblW w:w="0" w:type="auto"/>
        <w:tblInd w:w="846" w:type="dxa"/>
        <w:tblLook w:val="04A0" w:firstRow="1" w:lastRow="0" w:firstColumn="1" w:lastColumn="0" w:noHBand="0" w:noVBand="1"/>
      </w:tblPr>
      <w:tblGrid>
        <w:gridCol w:w="1397"/>
        <w:gridCol w:w="6817"/>
      </w:tblGrid>
      <w:tr w:rsidR="00BE7A67" w14:paraId="5E067CF6" w14:textId="77777777" w:rsidTr="003153BA">
        <w:tc>
          <w:tcPr>
            <w:tcW w:w="1417" w:type="dxa"/>
            <w:shd w:val="clear" w:color="auto" w:fill="D9E2F3" w:themeFill="accent1" w:themeFillTint="33"/>
          </w:tcPr>
          <w:p w14:paraId="54AA1751" w14:textId="50AADEBF" w:rsidR="00BE7A67" w:rsidRDefault="00BE7A67" w:rsidP="00BE7A67">
            <w:pPr>
              <w:pStyle w:val="ab"/>
              <w:ind w:leftChars="0" w:left="0"/>
              <w:jc w:val="center"/>
            </w:pPr>
            <w:r>
              <w:rPr>
                <w:rFonts w:hint="eastAsia"/>
              </w:rPr>
              <w:t>評価点</w:t>
            </w:r>
          </w:p>
        </w:tc>
        <w:tc>
          <w:tcPr>
            <w:tcW w:w="6946" w:type="dxa"/>
            <w:shd w:val="clear" w:color="auto" w:fill="D9E2F3" w:themeFill="accent1" w:themeFillTint="33"/>
          </w:tcPr>
          <w:p w14:paraId="1C4D56C5" w14:textId="0DF05E14" w:rsidR="00BE7A67" w:rsidRDefault="00BE7A67" w:rsidP="00BE7A67">
            <w:pPr>
              <w:pStyle w:val="ab"/>
              <w:ind w:leftChars="0" w:left="0"/>
              <w:jc w:val="center"/>
            </w:pPr>
            <w:r>
              <w:rPr>
                <w:rFonts w:hint="eastAsia"/>
              </w:rPr>
              <w:t>判断基準</w:t>
            </w:r>
          </w:p>
        </w:tc>
      </w:tr>
      <w:tr w:rsidR="00BE7A67" w14:paraId="5FEBE6D5" w14:textId="77777777" w:rsidTr="003153BA">
        <w:tc>
          <w:tcPr>
            <w:tcW w:w="1417" w:type="dxa"/>
          </w:tcPr>
          <w:p w14:paraId="39F4C874" w14:textId="5324C64F" w:rsidR="00BE7A67" w:rsidRDefault="00BE7A67" w:rsidP="00BE7A67">
            <w:pPr>
              <w:pStyle w:val="ab"/>
              <w:ind w:leftChars="0" w:left="0"/>
              <w:jc w:val="center"/>
            </w:pPr>
            <w:r>
              <w:rPr>
                <w:rFonts w:hint="eastAsia"/>
              </w:rPr>
              <w:t>５点</w:t>
            </w:r>
          </w:p>
        </w:tc>
        <w:tc>
          <w:tcPr>
            <w:tcW w:w="6946" w:type="dxa"/>
          </w:tcPr>
          <w:p w14:paraId="7EBAD0DF" w14:textId="753340BD" w:rsidR="00BE7A67" w:rsidRDefault="00BE7A67" w:rsidP="00BE7A67">
            <w:pPr>
              <w:pStyle w:val="ab"/>
              <w:ind w:leftChars="0" w:left="0"/>
            </w:pPr>
            <w:r>
              <w:rPr>
                <w:rFonts w:hint="eastAsia"/>
              </w:rPr>
              <w:t>非常に優れている</w:t>
            </w:r>
          </w:p>
        </w:tc>
      </w:tr>
      <w:tr w:rsidR="00BE7A67" w14:paraId="21924E91" w14:textId="77777777" w:rsidTr="003153BA">
        <w:tc>
          <w:tcPr>
            <w:tcW w:w="1417" w:type="dxa"/>
          </w:tcPr>
          <w:p w14:paraId="780361E7" w14:textId="1BA5567F" w:rsidR="00BE7A67" w:rsidRDefault="00BE7A67" w:rsidP="00BE7A67">
            <w:pPr>
              <w:pStyle w:val="ab"/>
              <w:ind w:leftChars="0" w:left="0"/>
              <w:jc w:val="center"/>
            </w:pPr>
            <w:r>
              <w:rPr>
                <w:rFonts w:hint="eastAsia"/>
              </w:rPr>
              <w:t>４点</w:t>
            </w:r>
          </w:p>
        </w:tc>
        <w:tc>
          <w:tcPr>
            <w:tcW w:w="6946" w:type="dxa"/>
          </w:tcPr>
          <w:p w14:paraId="34CFC3AB" w14:textId="7704A0BD" w:rsidR="00BE7A67" w:rsidRDefault="00BE7A67" w:rsidP="00BE7A67">
            <w:pPr>
              <w:pStyle w:val="ab"/>
              <w:ind w:leftChars="0" w:left="0"/>
            </w:pPr>
            <w:r>
              <w:rPr>
                <w:rFonts w:hint="eastAsia"/>
              </w:rPr>
              <w:t>優れている</w:t>
            </w:r>
          </w:p>
        </w:tc>
      </w:tr>
      <w:tr w:rsidR="00BE7A67" w14:paraId="2680F9EB" w14:textId="77777777" w:rsidTr="003153BA">
        <w:tc>
          <w:tcPr>
            <w:tcW w:w="1417" w:type="dxa"/>
          </w:tcPr>
          <w:p w14:paraId="04DCC32E" w14:textId="4B206368" w:rsidR="00BE7A67" w:rsidRDefault="00BE7A67" w:rsidP="00BE7A67">
            <w:pPr>
              <w:pStyle w:val="ab"/>
              <w:ind w:leftChars="0" w:left="0"/>
              <w:jc w:val="center"/>
            </w:pPr>
            <w:r>
              <w:rPr>
                <w:rFonts w:hint="eastAsia"/>
              </w:rPr>
              <w:t>３点</w:t>
            </w:r>
          </w:p>
        </w:tc>
        <w:tc>
          <w:tcPr>
            <w:tcW w:w="6946" w:type="dxa"/>
          </w:tcPr>
          <w:p w14:paraId="24387F86" w14:textId="61687872" w:rsidR="00BE7A67" w:rsidRDefault="00BE7A67" w:rsidP="00BE7A67">
            <w:pPr>
              <w:pStyle w:val="ab"/>
              <w:ind w:leftChars="0" w:left="0"/>
            </w:pPr>
            <w:r>
              <w:rPr>
                <w:rFonts w:hint="eastAsia"/>
              </w:rPr>
              <w:t>標準である</w:t>
            </w:r>
          </w:p>
        </w:tc>
      </w:tr>
      <w:tr w:rsidR="00BE7A67" w14:paraId="0A1ACB54" w14:textId="77777777" w:rsidTr="003153BA">
        <w:tc>
          <w:tcPr>
            <w:tcW w:w="1417" w:type="dxa"/>
          </w:tcPr>
          <w:p w14:paraId="3D0075BA" w14:textId="61B52422" w:rsidR="00BE7A67" w:rsidRDefault="00BE7A67" w:rsidP="00BE7A67">
            <w:pPr>
              <w:pStyle w:val="ab"/>
              <w:ind w:leftChars="0" w:left="0"/>
              <w:jc w:val="center"/>
            </w:pPr>
            <w:r>
              <w:rPr>
                <w:rFonts w:hint="eastAsia"/>
              </w:rPr>
              <w:t>２点</w:t>
            </w:r>
          </w:p>
        </w:tc>
        <w:tc>
          <w:tcPr>
            <w:tcW w:w="6946" w:type="dxa"/>
          </w:tcPr>
          <w:p w14:paraId="55B133BD" w14:textId="7279F859" w:rsidR="00BE7A67" w:rsidRDefault="00BE7A67" w:rsidP="00BE7A67">
            <w:pPr>
              <w:pStyle w:val="ab"/>
              <w:ind w:leftChars="0" w:left="0"/>
            </w:pPr>
            <w:r>
              <w:rPr>
                <w:rFonts w:hint="eastAsia"/>
              </w:rPr>
              <w:t>劣っている</w:t>
            </w:r>
          </w:p>
        </w:tc>
      </w:tr>
      <w:tr w:rsidR="00BE7A67" w14:paraId="703A5D94" w14:textId="77777777" w:rsidTr="003153BA">
        <w:tc>
          <w:tcPr>
            <w:tcW w:w="1417" w:type="dxa"/>
          </w:tcPr>
          <w:p w14:paraId="40F71E0C" w14:textId="7E1B7571" w:rsidR="00BE7A67" w:rsidRDefault="00BE7A67" w:rsidP="00BE7A67">
            <w:pPr>
              <w:pStyle w:val="ab"/>
              <w:ind w:leftChars="0" w:left="0"/>
              <w:jc w:val="center"/>
            </w:pPr>
            <w:r>
              <w:rPr>
                <w:rFonts w:hint="eastAsia"/>
              </w:rPr>
              <w:t>１点</w:t>
            </w:r>
          </w:p>
        </w:tc>
        <w:tc>
          <w:tcPr>
            <w:tcW w:w="6946" w:type="dxa"/>
          </w:tcPr>
          <w:p w14:paraId="6348859A" w14:textId="3D91C4AC" w:rsidR="00BE7A67" w:rsidRDefault="00BE7A67" w:rsidP="00BE7A67">
            <w:pPr>
              <w:pStyle w:val="ab"/>
              <w:ind w:leftChars="0" w:left="0"/>
            </w:pPr>
            <w:r>
              <w:rPr>
                <w:rFonts w:hint="eastAsia"/>
              </w:rPr>
              <w:t>非常に劣っている</w:t>
            </w:r>
          </w:p>
        </w:tc>
      </w:tr>
      <w:tr w:rsidR="00BE7A67" w14:paraId="7F9020BB" w14:textId="77777777" w:rsidTr="003153BA">
        <w:tc>
          <w:tcPr>
            <w:tcW w:w="1417" w:type="dxa"/>
          </w:tcPr>
          <w:p w14:paraId="0A24E18B" w14:textId="2FC72B81" w:rsidR="00BE7A67" w:rsidRDefault="00BE7A67" w:rsidP="00BE7A67">
            <w:pPr>
              <w:pStyle w:val="ab"/>
              <w:ind w:leftChars="0" w:left="0"/>
              <w:jc w:val="center"/>
            </w:pPr>
            <w:r>
              <w:rPr>
                <w:rFonts w:hint="eastAsia"/>
              </w:rPr>
              <w:t>０点</w:t>
            </w:r>
          </w:p>
        </w:tc>
        <w:tc>
          <w:tcPr>
            <w:tcW w:w="6946" w:type="dxa"/>
          </w:tcPr>
          <w:p w14:paraId="43ED3ED4" w14:textId="19BE8432" w:rsidR="00BE7A67" w:rsidRDefault="00BE7A67" w:rsidP="00BE7A67">
            <w:pPr>
              <w:pStyle w:val="ab"/>
              <w:ind w:leftChars="0" w:left="0"/>
            </w:pPr>
            <w:r w:rsidRPr="00BE7A67">
              <w:rPr>
                <w:rFonts w:hint="eastAsia"/>
              </w:rPr>
              <w:t>必要項目の記載がない、もしくは記載はあるが不適切である</w:t>
            </w:r>
          </w:p>
        </w:tc>
      </w:tr>
    </w:tbl>
    <w:p w14:paraId="1093DB50" w14:textId="34748A6B" w:rsidR="00BE7A67" w:rsidRDefault="00BE7A67" w:rsidP="00BE7A67">
      <w:pPr>
        <w:pStyle w:val="ab"/>
        <w:ind w:leftChars="0" w:left="567"/>
      </w:pPr>
    </w:p>
    <w:p w14:paraId="7EC39814" w14:textId="6E39847B" w:rsidR="00CD3941" w:rsidRDefault="00CD3941" w:rsidP="00CD3941">
      <w:pPr>
        <w:pStyle w:val="ab"/>
        <w:numPr>
          <w:ilvl w:val="0"/>
          <w:numId w:val="7"/>
        </w:numPr>
        <w:ind w:leftChars="0"/>
      </w:pPr>
      <w:r>
        <w:rPr>
          <w:rFonts w:hint="eastAsia"/>
        </w:rPr>
        <w:t>システム機能要件確認状況</w:t>
      </w:r>
    </w:p>
    <w:p w14:paraId="7017945E" w14:textId="64BE709B" w:rsidR="00CD3941" w:rsidRDefault="00CD3941" w:rsidP="00CD3941">
      <w:pPr>
        <w:pStyle w:val="ab"/>
        <w:numPr>
          <w:ilvl w:val="0"/>
          <w:numId w:val="8"/>
        </w:numPr>
        <w:ind w:leftChars="0" w:left="1134" w:hanging="283"/>
      </w:pPr>
      <w:r>
        <w:rPr>
          <w:rFonts w:hint="eastAsia"/>
        </w:rPr>
        <w:t>システム機能要件確認書の充足状況について、下表のように加点を加える。合計</w:t>
      </w:r>
      <w:r>
        <w:rPr>
          <w:rFonts w:hint="eastAsia"/>
        </w:rPr>
        <w:lastRenderedPageBreak/>
        <w:t>点がマイナスとなった場合には、0点とする。そのうえで、機能要件の充足度の配点の枠内（200点）で按分して点数を計算する。</w:t>
      </w:r>
      <w:r w:rsidR="003153BA">
        <w:rPr>
          <w:rFonts w:hint="eastAsia"/>
        </w:rPr>
        <w:t>無回答の場合は、「対応不可」とみなす。</w:t>
      </w:r>
    </w:p>
    <w:tbl>
      <w:tblPr>
        <w:tblStyle w:val="ac"/>
        <w:tblW w:w="0" w:type="auto"/>
        <w:tblInd w:w="846" w:type="dxa"/>
        <w:tblLook w:val="04A0" w:firstRow="1" w:lastRow="0" w:firstColumn="1" w:lastColumn="0" w:noHBand="0" w:noVBand="1"/>
      </w:tblPr>
      <w:tblGrid>
        <w:gridCol w:w="1276"/>
        <w:gridCol w:w="1734"/>
        <w:gridCol w:w="1735"/>
        <w:gridCol w:w="1734"/>
        <w:gridCol w:w="1735"/>
      </w:tblGrid>
      <w:tr w:rsidR="003153BA" w14:paraId="0BC98128" w14:textId="77777777" w:rsidTr="007D699E">
        <w:tc>
          <w:tcPr>
            <w:tcW w:w="1276" w:type="dxa"/>
            <w:shd w:val="clear" w:color="auto" w:fill="D9E2F3" w:themeFill="accent1" w:themeFillTint="33"/>
          </w:tcPr>
          <w:p w14:paraId="269DBED3" w14:textId="6C2B07F9" w:rsidR="003153BA" w:rsidRDefault="003153BA" w:rsidP="00BE7A67">
            <w:pPr>
              <w:pStyle w:val="ab"/>
              <w:ind w:leftChars="0" w:left="0"/>
            </w:pPr>
          </w:p>
        </w:tc>
        <w:tc>
          <w:tcPr>
            <w:tcW w:w="1734" w:type="dxa"/>
            <w:shd w:val="clear" w:color="auto" w:fill="D9E2F3" w:themeFill="accent1" w:themeFillTint="33"/>
          </w:tcPr>
          <w:p w14:paraId="0CAE646B" w14:textId="2B07C2CA" w:rsidR="00CD3941" w:rsidRDefault="00CD3941" w:rsidP="003153BA">
            <w:pPr>
              <w:pStyle w:val="ab"/>
              <w:ind w:leftChars="0" w:left="0"/>
              <w:jc w:val="center"/>
            </w:pPr>
            <w:r>
              <w:rPr>
                <w:rFonts w:hint="eastAsia"/>
              </w:rPr>
              <w:t>標準対応</w:t>
            </w:r>
          </w:p>
        </w:tc>
        <w:tc>
          <w:tcPr>
            <w:tcW w:w="1735" w:type="dxa"/>
            <w:shd w:val="clear" w:color="auto" w:fill="D9E2F3" w:themeFill="accent1" w:themeFillTint="33"/>
          </w:tcPr>
          <w:p w14:paraId="194F2674" w14:textId="7EE5E1F9" w:rsidR="00CD3941" w:rsidRDefault="003153BA" w:rsidP="003153BA">
            <w:pPr>
              <w:pStyle w:val="ab"/>
              <w:ind w:leftChars="0" w:left="0"/>
              <w:jc w:val="center"/>
            </w:pPr>
            <w:r>
              <w:rPr>
                <w:rFonts w:hint="eastAsia"/>
              </w:rPr>
              <w:t>対応</w:t>
            </w:r>
            <w:r w:rsidR="00CD3941">
              <w:rPr>
                <w:rFonts w:hint="eastAsia"/>
              </w:rPr>
              <w:t>可能</w:t>
            </w:r>
            <w:r w:rsidR="00CD3941" w:rsidRPr="007D699E">
              <w:rPr>
                <w:rFonts w:hint="eastAsia"/>
                <w:sz w:val="20"/>
                <w:szCs w:val="20"/>
              </w:rPr>
              <w:t>（見積内</w:t>
            </w:r>
            <w:r w:rsidR="00CF5729">
              <w:rPr>
                <w:rFonts w:hint="eastAsia"/>
                <w:sz w:val="20"/>
                <w:szCs w:val="20"/>
              </w:rPr>
              <w:t>）</w:t>
            </w:r>
            <w:r w:rsidRPr="007D699E">
              <w:rPr>
                <w:rFonts w:hint="eastAsia"/>
                <w:sz w:val="20"/>
                <w:szCs w:val="20"/>
              </w:rPr>
              <w:t>・運用対応</w:t>
            </w:r>
          </w:p>
        </w:tc>
        <w:tc>
          <w:tcPr>
            <w:tcW w:w="1734" w:type="dxa"/>
            <w:shd w:val="clear" w:color="auto" w:fill="D9E2F3" w:themeFill="accent1" w:themeFillTint="33"/>
          </w:tcPr>
          <w:p w14:paraId="6B089AA5" w14:textId="77777777" w:rsidR="003153BA" w:rsidRDefault="003153BA" w:rsidP="003153BA">
            <w:pPr>
              <w:pStyle w:val="ab"/>
              <w:ind w:leftChars="0" w:left="0"/>
              <w:jc w:val="center"/>
            </w:pPr>
            <w:r>
              <w:rPr>
                <w:rFonts w:hint="eastAsia"/>
              </w:rPr>
              <w:t>対応可能</w:t>
            </w:r>
          </w:p>
          <w:p w14:paraId="0C82F1DB" w14:textId="2CBB4860" w:rsidR="00CD3941" w:rsidRPr="007D699E" w:rsidRDefault="003153BA" w:rsidP="003153BA">
            <w:pPr>
              <w:pStyle w:val="ab"/>
              <w:ind w:leftChars="0" w:left="0"/>
              <w:jc w:val="center"/>
              <w:rPr>
                <w:sz w:val="20"/>
                <w:szCs w:val="20"/>
              </w:rPr>
            </w:pPr>
            <w:r w:rsidRPr="007D699E">
              <w:rPr>
                <w:rFonts w:hint="eastAsia"/>
                <w:sz w:val="20"/>
                <w:szCs w:val="20"/>
              </w:rPr>
              <w:t>（見積外）</w:t>
            </w:r>
          </w:p>
        </w:tc>
        <w:tc>
          <w:tcPr>
            <w:tcW w:w="1735" w:type="dxa"/>
            <w:shd w:val="clear" w:color="auto" w:fill="D9E2F3" w:themeFill="accent1" w:themeFillTint="33"/>
          </w:tcPr>
          <w:p w14:paraId="16851D80" w14:textId="07DFEA6C" w:rsidR="00CD3941" w:rsidRDefault="003153BA" w:rsidP="003153BA">
            <w:pPr>
              <w:pStyle w:val="ab"/>
              <w:ind w:leftChars="0" w:left="0"/>
              <w:jc w:val="center"/>
            </w:pPr>
            <w:r>
              <w:rPr>
                <w:rFonts w:hint="eastAsia"/>
              </w:rPr>
              <w:t>対応不可</w:t>
            </w:r>
          </w:p>
        </w:tc>
      </w:tr>
      <w:tr w:rsidR="007D699E" w14:paraId="1549C862" w14:textId="77777777" w:rsidTr="007D699E">
        <w:tc>
          <w:tcPr>
            <w:tcW w:w="1276" w:type="dxa"/>
          </w:tcPr>
          <w:p w14:paraId="4C6CA436" w14:textId="1727D150" w:rsidR="00CD3941" w:rsidRDefault="003153BA" w:rsidP="00BE7A67">
            <w:pPr>
              <w:pStyle w:val="ab"/>
              <w:ind w:leftChars="0" w:left="0"/>
            </w:pPr>
            <w:r>
              <w:rPr>
                <w:rFonts w:hint="eastAsia"/>
              </w:rPr>
              <w:t>必須項目</w:t>
            </w:r>
          </w:p>
        </w:tc>
        <w:tc>
          <w:tcPr>
            <w:tcW w:w="1734" w:type="dxa"/>
          </w:tcPr>
          <w:p w14:paraId="7EE48CCC" w14:textId="7FC44AB1" w:rsidR="00CD3941" w:rsidRDefault="003153BA" w:rsidP="003153BA">
            <w:pPr>
              <w:pStyle w:val="ab"/>
              <w:ind w:leftChars="0" w:left="0"/>
              <w:jc w:val="center"/>
            </w:pPr>
            <w:r>
              <w:rPr>
                <w:rFonts w:hint="eastAsia"/>
              </w:rPr>
              <w:t>0</w:t>
            </w:r>
          </w:p>
        </w:tc>
        <w:tc>
          <w:tcPr>
            <w:tcW w:w="1735" w:type="dxa"/>
          </w:tcPr>
          <w:p w14:paraId="20FA5E81" w14:textId="0EB789BE" w:rsidR="00CD3941" w:rsidRDefault="003153BA" w:rsidP="003153BA">
            <w:pPr>
              <w:pStyle w:val="ab"/>
              <w:ind w:leftChars="0" w:left="0"/>
              <w:jc w:val="center"/>
            </w:pPr>
            <w:r>
              <w:rPr>
                <w:rFonts w:hint="eastAsia"/>
              </w:rPr>
              <w:t>-</w:t>
            </w:r>
            <w:r>
              <w:t>5</w:t>
            </w:r>
          </w:p>
        </w:tc>
        <w:tc>
          <w:tcPr>
            <w:tcW w:w="1734" w:type="dxa"/>
          </w:tcPr>
          <w:p w14:paraId="40084006" w14:textId="40B0A863" w:rsidR="00CD3941" w:rsidRDefault="003153BA" w:rsidP="003153BA">
            <w:pPr>
              <w:pStyle w:val="ab"/>
              <w:ind w:leftChars="0" w:left="0"/>
              <w:jc w:val="center"/>
            </w:pPr>
            <w:r>
              <w:rPr>
                <w:rFonts w:hint="eastAsia"/>
              </w:rPr>
              <w:t>失格</w:t>
            </w:r>
          </w:p>
        </w:tc>
        <w:tc>
          <w:tcPr>
            <w:tcW w:w="1735" w:type="dxa"/>
          </w:tcPr>
          <w:p w14:paraId="178CF2C2" w14:textId="61470BAF" w:rsidR="00CD3941" w:rsidRDefault="003153BA" w:rsidP="003153BA">
            <w:pPr>
              <w:pStyle w:val="ab"/>
              <w:ind w:leftChars="0" w:left="0"/>
              <w:jc w:val="center"/>
            </w:pPr>
            <w:r>
              <w:rPr>
                <w:rFonts w:hint="eastAsia"/>
              </w:rPr>
              <w:t>失格</w:t>
            </w:r>
          </w:p>
        </w:tc>
      </w:tr>
      <w:tr w:rsidR="007D699E" w14:paraId="11BBDD28" w14:textId="77777777" w:rsidTr="007D699E">
        <w:tc>
          <w:tcPr>
            <w:tcW w:w="1276" w:type="dxa"/>
          </w:tcPr>
          <w:p w14:paraId="4A990B27" w14:textId="6F3CF748" w:rsidR="00CD3941" w:rsidRDefault="003153BA" w:rsidP="00BE7A67">
            <w:pPr>
              <w:pStyle w:val="ab"/>
              <w:ind w:leftChars="0" w:left="0"/>
            </w:pPr>
            <w:r>
              <w:rPr>
                <w:rFonts w:hint="eastAsia"/>
              </w:rPr>
              <w:t>必須以外</w:t>
            </w:r>
          </w:p>
        </w:tc>
        <w:tc>
          <w:tcPr>
            <w:tcW w:w="1734" w:type="dxa"/>
          </w:tcPr>
          <w:p w14:paraId="6C4DAFCE" w14:textId="2EFF8B13" w:rsidR="00CD3941" w:rsidRDefault="002E4B72" w:rsidP="003153BA">
            <w:pPr>
              <w:pStyle w:val="ab"/>
              <w:ind w:leftChars="0" w:left="0"/>
              <w:jc w:val="center"/>
            </w:pPr>
            <w:r>
              <w:rPr>
                <w:rFonts w:hint="eastAsia"/>
              </w:rPr>
              <w:t>8</w:t>
            </w:r>
          </w:p>
        </w:tc>
        <w:tc>
          <w:tcPr>
            <w:tcW w:w="1735" w:type="dxa"/>
          </w:tcPr>
          <w:p w14:paraId="7B5E6D77" w14:textId="09D11498" w:rsidR="00CD3941" w:rsidRDefault="002E4B72" w:rsidP="003153BA">
            <w:pPr>
              <w:pStyle w:val="ab"/>
              <w:ind w:leftChars="0" w:left="0"/>
              <w:jc w:val="center"/>
            </w:pPr>
            <w:r>
              <w:rPr>
                <w:rFonts w:hint="eastAsia"/>
              </w:rPr>
              <w:t>6</w:t>
            </w:r>
          </w:p>
        </w:tc>
        <w:tc>
          <w:tcPr>
            <w:tcW w:w="1734" w:type="dxa"/>
          </w:tcPr>
          <w:p w14:paraId="709A6357" w14:textId="4D7192D4" w:rsidR="00CD3941" w:rsidRDefault="003153BA" w:rsidP="003153BA">
            <w:pPr>
              <w:pStyle w:val="ab"/>
              <w:ind w:leftChars="0" w:left="0"/>
              <w:jc w:val="center"/>
            </w:pPr>
            <w:r>
              <w:rPr>
                <w:rFonts w:hint="eastAsia"/>
              </w:rPr>
              <w:t>-</w:t>
            </w:r>
            <w:r>
              <w:t>5</w:t>
            </w:r>
          </w:p>
        </w:tc>
        <w:tc>
          <w:tcPr>
            <w:tcW w:w="1735" w:type="dxa"/>
          </w:tcPr>
          <w:p w14:paraId="6DE1FD35" w14:textId="55CAC85B" w:rsidR="00CD3941" w:rsidRDefault="003153BA" w:rsidP="003153BA">
            <w:pPr>
              <w:pStyle w:val="ab"/>
              <w:ind w:leftChars="0" w:left="0"/>
              <w:jc w:val="center"/>
            </w:pPr>
            <w:r>
              <w:rPr>
                <w:rFonts w:hint="eastAsia"/>
              </w:rPr>
              <w:t>-</w:t>
            </w:r>
            <w:r>
              <w:t>10</w:t>
            </w:r>
          </w:p>
        </w:tc>
      </w:tr>
    </w:tbl>
    <w:p w14:paraId="0DBE7BA4" w14:textId="108C97C3" w:rsidR="00BE7A67" w:rsidRPr="009E1558" w:rsidRDefault="00BE7A67" w:rsidP="00BE7A67">
      <w:pPr>
        <w:pStyle w:val="ab"/>
        <w:ind w:leftChars="0" w:left="567"/>
      </w:pPr>
    </w:p>
    <w:p w14:paraId="73970A5C" w14:textId="0F8543A3" w:rsidR="00E74E39" w:rsidRDefault="00E74E39" w:rsidP="00E74E39">
      <w:pPr>
        <w:pStyle w:val="ab"/>
        <w:numPr>
          <w:ilvl w:val="0"/>
          <w:numId w:val="5"/>
        </w:numPr>
        <w:ind w:leftChars="0" w:left="567" w:hanging="578"/>
      </w:pPr>
      <w:r>
        <w:rPr>
          <w:rFonts w:hint="eastAsia"/>
        </w:rPr>
        <w:t>価格点</w:t>
      </w:r>
    </w:p>
    <w:p w14:paraId="7741C1DB" w14:textId="0AC8F983" w:rsidR="00320A33" w:rsidRDefault="00320A33" w:rsidP="00320A33">
      <w:pPr>
        <w:pStyle w:val="ab"/>
        <w:numPr>
          <w:ilvl w:val="0"/>
          <w:numId w:val="11"/>
        </w:numPr>
        <w:ind w:leftChars="0"/>
      </w:pPr>
      <w:r>
        <w:rPr>
          <w:rFonts w:hint="eastAsia"/>
        </w:rPr>
        <w:t>配点</w:t>
      </w:r>
    </w:p>
    <w:p w14:paraId="16DFEB2F" w14:textId="018F0B20" w:rsidR="00320A33" w:rsidRDefault="00320A33" w:rsidP="00320A33">
      <w:pPr>
        <w:pStyle w:val="ab"/>
        <w:ind w:leftChars="0" w:left="987"/>
      </w:pPr>
      <w:r>
        <w:rPr>
          <w:rFonts w:hint="eastAsia"/>
        </w:rPr>
        <w:t>価格点は１００点満点とし、本事業に係る全ての見積価格の総額から評価する。</w:t>
      </w:r>
    </w:p>
    <w:p w14:paraId="7B109C84" w14:textId="21BFCD92" w:rsidR="00320A33" w:rsidRDefault="00320A33" w:rsidP="00320A33">
      <w:pPr>
        <w:pStyle w:val="ab"/>
        <w:numPr>
          <w:ilvl w:val="0"/>
          <w:numId w:val="11"/>
        </w:numPr>
        <w:ind w:leftChars="0"/>
      </w:pPr>
      <w:r>
        <w:rPr>
          <w:rFonts w:hint="eastAsia"/>
        </w:rPr>
        <w:t>評価基準</w:t>
      </w:r>
    </w:p>
    <w:p w14:paraId="2751011D" w14:textId="12D41F60" w:rsidR="00320A33" w:rsidRDefault="00320A33" w:rsidP="00320A33">
      <w:pPr>
        <w:pStyle w:val="ab"/>
        <w:ind w:leftChars="0" w:left="987"/>
      </w:pPr>
      <w:r>
        <w:rPr>
          <w:rFonts w:hint="eastAsia"/>
        </w:rPr>
        <w:t>価格点の評価は、その見積価格に応じ、点数化するものとする。点数化の方法については、次に示す方法による。</w:t>
      </w:r>
    </w:p>
    <w:p w14:paraId="18499DCE" w14:textId="4C5851AE" w:rsidR="00320A33" w:rsidRDefault="00320A33" w:rsidP="00320A33">
      <w:pPr>
        <w:pStyle w:val="ab"/>
        <w:ind w:leftChars="0" w:left="987"/>
      </w:pPr>
      <w:r>
        <w:rPr>
          <w:rFonts w:hint="eastAsia"/>
        </w:rPr>
        <w:t>なお、価格点を求める際には、小数点以下は四捨五入するものとする。</w:t>
      </w:r>
    </w:p>
    <w:p w14:paraId="7F23BDA8" w14:textId="0B2F1984" w:rsidR="00320A33" w:rsidRDefault="007D699E" w:rsidP="00320A33">
      <w:pPr>
        <w:pStyle w:val="ab"/>
        <w:ind w:leftChars="0" w:left="987"/>
      </w:pPr>
      <w:r>
        <w:rPr>
          <w:noProof/>
        </w:rPr>
        <mc:AlternateContent>
          <mc:Choice Requires="wps">
            <w:drawing>
              <wp:anchor distT="0" distB="0" distL="114300" distR="114300" simplePos="0" relativeHeight="251659264" behindDoc="0" locked="0" layoutInCell="1" allowOverlap="1" wp14:anchorId="495393A7" wp14:editId="7A65571B">
                <wp:simplePos x="0" y="0"/>
                <wp:positionH relativeFrom="column">
                  <wp:posOffset>499745</wp:posOffset>
                </wp:positionH>
                <wp:positionV relativeFrom="paragraph">
                  <wp:posOffset>130175</wp:posOffset>
                </wp:positionV>
                <wp:extent cx="4829175" cy="400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829175" cy="40005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53158" id="正方形/長方形 1" o:spid="_x0000_s1026" style="position:absolute;left:0;text-align:left;margin-left:39.35pt;margin-top:10.25pt;width:380.2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" filled="f" strokecolor="#7f7f7f [1612]" strokeweight="1pt"/>
            </w:pict>
          </mc:Fallback>
        </mc:AlternateContent>
      </w:r>
    </w:p>
    <w:p w14:paraId="35002B7C" w14:textId="14EC698B" w:rsidR="00320A33" w:rsidRPr="00320A33" w:rsidRDefault="00320A33" w:rsidP="007D699E">
      <w:pPr>
        <w:pStyle w:val="ab"/>
        <w:ind w:leftChars="0" w:left="993"/>
      </w:pPr>
      <w:r>
        <w:rPr>
          <w:rFonts w:hint="eastAsia"/>
        </w:rPr>
        <w:t>価格点＝（</w:t>
      </w:r>
      <w:r w:rsidR="007D699E">
        <w:rPr>
          <w:rFonts w:hint="eastAsia"/>
        </w:rPr>
        <w:t xml:space="preserve"> </w:t>
      </w:r>
      <w:r>
        <w:rPr>
          <w:rFonts w:hint="eastAsia"/>
        </w:rPr>
        <w:t>１－</w:t>
      </w:r>
      <w:r w:rsidR="007D699E">
        <w:rPr>
          <w:rFonts w:hint="eastAsia"/>
        </w:rPr>
        <w:t>（</w:t>
      </w:r>
      <w:r>
        <w:rPr>
          <w:rFonts w:hint="eastAsia"/>
        </w:rPr>
        <w:t>提案価格－最低提案価格）／提案上限額</w:t>
      </w:r>
      <w:r w:rsidR="007D699E">
        <w:rPr>
          <w:rFonts w:hint="eastAsia"/>
        </w:rPr>
        <w:t xml:space="preserve"> </w:t>
      </w:r>
      <w:r>
        <w:rPr>
          <w:rFonts w:hint="eastAsia"/>
        </w:rPr>
        <w:t>）×</w:t>
      </w:r>
      <w:r w:rsidR="007D699E">
        <w:rPr>
          <w:rFonts w:hint="eastAsia"/>
        </w:rPr>
        <w:t xml:space="preserve"> </w:t>
      </w:r>
      <w:r>
        <w:rPr>
          <w:rFonts w:hint="eastAsia"/>
        </w:rPr>
        <w:t>１００</w:t>
      </w:r>
    </w:p>
    <w:p w14:paraId="56008FA1" w14:textId="404DC224" w:rsidR="00E74E39" w:rsidRPr="007D699E" w:rsidRDefault="00E74E39" w:rsidP="003F26D7"/>
    <w:p w14:paraId="5FC5E86F" w14:textId="71F7CDEF" w:rsidR="003F26D7" w:rsidRPr="003F26D7" w:rsidRDefault="003F26D7" w:rsidP="003F26D7">
      <w:pPr>
        <w:pStyle w:val="a9"/>
      </w:pPr>
      <w:r>
        <w:rPr>
          <w:rFonts w:hint="eastAsia"/>
        </w:rPr>
        <w:t>以上</w:t>
      </w:r>
    </w:p>
    <w:p w14:paraId="53041C7E" w14:textId="77777777" w:rsidR="003F26D7" w:rsidRDefault="003F26D7" w:rsidP="003F26D7"/>
    <w:sectPr w:rsidR="003F26D7" w:rsidSect="009A1001">
      <w:footerReference w:type="default" r:id="rId8"/>
      <w:pgSz w:w="11906" w:h="16838" w:code="9"/>
      <w:pgMar w:top="1814" w:right="1418" w:bottom="1814" w:left="1418" w:header="851" w:footer="992" w:gutter="0"/>
      <w:cols w:space="425"/>
      <w:docGrid w:type="linesAndChars" w:linePitch="377"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35AC" w14:textId="77777777" w:rsidR="003F26D7" w:rsidRDefault="003F26D7" w:rsidP="003F26D7">
      <w:r>
        <w:separator/>
      </w:r>
    </w:p>
  </w:endnote>
  <w:endnote w:type="continuationSeparator" w:id="0">
    <w:p w14:paraId="7F9C0DBE" w14:textId="77777777" w:rsidR="003F26D7" w:rsidRDefault="003F26D7" w:rsidP="003F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940311"/>
      <w:docPartObj>
        <w:docPartGallery w:val="Page Numbers (Bottom of Page)"/>
        <w:docPartUnique/>
      </w:docPartObj>
    </w:sdtPr>
    <w:sdtEndPr/>
    <w:sdtContent>
      <w:p w14:paraId="3DEA8025" w14:textId="582B3AAB" w:rsidR="00320A33" w:rsidRDefault="00320A33">
        <w:pPr>
          <w:pStyle w:val="a5"/>
          <w:jc w:val="center"/>
        </w:pPr>
        <w:r>
          <w:fldChar w:fldCharType="begin"/>
        </w:r>
        <w:r>
          <w:instrText>PAGE   \* MERGEFORMAT</w:instrText>
        </w:r>
        <w:r>
          <w:fldChar w:fldCharType="separate"/>
        </w:r>
        <w:r>
          <w:rPr>
            <w:lang w:val="ja-JP"/>
          </w:rPr>
          <w:t>2</w:t>
        </w:r>
        <w:r>
          <w:fldChar w:fldCharType="end"/>
        </w:r>
      </w:p>
    </w:sdtContent>
  </w:sdt>
  <w:p w14:paraId="0A476737" w14:textId="77777777" w:rsidR="00320A33" w:rsidRDefault="00320A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919B" w14:textId="77777777" w:rsidR="003F26D7" w:rsidRDefault="003F26D7" w:rsidP="003F26D7">
      <w:r>
        <w:separator/>
      </w:r>
    </w:p>
  </w:footnote>
  <w:footnote w:type="continuationSeparator" w:id="0">
    <w:p w14:paraId="3C8176F2" w14:textId="77777777" w:rsidR="003F26D7" w:rsidRDefault="003F26D7" w:rsidP="003F2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8FA"/>
    <w:multiLevelType w:val="hybridMultilevel"/>
    <w:tmpl w:val="41408394"/>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A3E2DCD"/>
    <w:multiLevelType w:val="hybridMultilevel"/>
    <w:tmpl w:val="41408394"/>
    <w:lvl w:ilvl="0" w:tplc="FFFFFFFF">
      <w:start w:val="1"/>
      <w:numFmt w:val="aiueoFullWidth"/>
      <w:lvlText w:val="(%1)"/>
      <w:lvlJc w:val="left"/>
      <w:pPr>
        <w:ind w:left="987" w:hanging="420"/>
      </w:pPr>
    </w:lvl>
    <w:lvl w:ilvl="1" w:tplc="FFFFFFFF" w:tentative="1">
      <w:start w:val="1"/>
      <w:numFmt w:val="aiueoFullWidth"/>
      <w:lvlText w:val="(%2)"/>
      <w:lvlJc w:val="left"/>
      <w:pPr>
        <w:ind w:left="1407" w:hanging="420"/>
      </w:pPr>
    </w:lvl>
    <w:lvl w:ilvl="2" w:tplc="FFFFFFFF" w:tentative="1">
      <w:start w:val="1"/>
      <w:numFmt w:val="decimalEnclosedCircle"/>
      <w:lvlText w:val="%3"/>
      <w:lvlJc w:val="left"/>
      <w:pPr>
        <w:ind w:left="1827" w:hanging="420"/>
      </w:p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abstractNum w:abstractNumId="2" w15:restartNumberingAfterBreak="0">
    <w:nsid w:val="0D8D128D"/>
    <w:multiLevelType w:val="hybridMultilevel"/>
    <w:tmpl w:val="BE2633E0"/>
    <w:lvl w:ilvl="0" w:tplc="8FB241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AD0031"/>
    <w:multiLevelType w:val="hybridMultilevel"/>
    <w:tmpl w:val="E886EFE0"/>
    <w:lvl w:ilvl="0" w:tplc="9BA209A8">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25BF528A"/>
    <w:multiLevelType w:val="hybridMultilevel"/>
    <w:tmpl w:val="58EA8CCA"/>
    <w:lvl w:ilvl="0" w:tplc="5BF8BB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BC17F6"/>
    <w:multiLevelType w:val="hybridMultilevel"/>
    <w:tmpl w:val="41408394"/>
    <w:lvl w:ilvl="0" w:tplc="FFFFFFFF">
      <w:start w:val="1"/>
      <w:numFmt w:val="aiueoFullWidth"/>
      <w:lvlText w:val="(%1)"/>
      <w:lvlJc w:val="left"/>
      <w:pPr>
        <w:ind w:left="987" w:hanging="420"/>
      </w:pPr>
    </w:lvl>
    <w:lvl w:ilvl="1" w:tplc="FFFFFFFF" w:tentative="1">
      <w:start w:val="1"/>
      <w:numFmt w:val="aiueoFullWidth"/>
      <w:lvlText w:val="(%2)"/>
      <w:lvlJc w:val="left"/>
      <w:pPr>
        <w:ind w:left="1407" w:hanging="420"/>
      </w:pPr>
    </w:lvl>
    <w:lvl w:ilvl="2" w:tplc="FFFFFFFF" w:tentative="1">
      <w:start w:val="1"/>
      <w:numFmt w:val="decimalEnclosedCircle"/>
      <w:lvlText w:val="%3"/>
      <w:lvlJc w:val="left"/>
      <w:pPr>
        <w:ind w:left="1827" w:hanging="420"/>
      </w:p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abstractNum w:abstractNumId="6" w15:restartNumberingAfterBreak="0">
    <w:nsid w:val="36732B12"/>
    <w:multiLevelType w:val="hybridMultilevel"/>
    <w:tmpl w:val="F0B61658"/>
    <w:lvl w:ilvl="0" w:tplc="C8364F0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7F4BBB"/>
    <w:multiLevelType w:val="hybridMultilevel"/>
    <w:tmpl w:val="C21C538A"/>
    <w:lvl w:ilvl="0" w:tplc="7C9A97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C23FB0"/>
    <w:multiLevelType w:val="hybridMultilevel"/>
    <w:tmpl w:val="EC340BFC"/>
    <w:lvl w:ilvl="0" w:tplc="A12EF66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1503DA"/>
    <w:multiLevelType w:val="hybridMultilevel"/>
    <w:tmpl w:val="41408394"/>
    <w:lvl w:ilvl="0" w:tplc="FFFFFFFF">
      <w:start w:val="1"/>
      <w:numFmt w:val="aiueoFullWidth"/>
      <w:lvlText w:val="(%1)"/>
      <w:lvlJc w:val="left"/>
      <w:pPr>
        <w:ind w:left="987" w:hanging="420"/>
      </w:pPr>
    </w:lvl>
    <w:lvl w:ilvl="1" w:tplc="FFFFFFFF" w:tentative="1">
      <w:start w:val="1"/>
      <w:numFmt w:val="aiueoFullWidth"/>
      <w:lvlText w:val="(%2)"/>
      <w:lvlJc w:val="left"/>
      <w:pPr>
        <w:ind w:left="1407" w:hanging="420"/>
      </w:pPr>
    </w:lvl>
    <w:lvl w:ilvl="2" w:tplc="FFFFFFFF" w:tentative="1">
      <w:start w:val="1"/>
      <w:numFmt w:val="decimalEnclosedCircle"/>
      <w:lvlText w:val="%3"/>
      <w:lvlJc w:val="left"/>
      <w:pPr>
        <w:ind w:left="1827" w:hanging="420"/>
      </w:p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abstractNum w:abstractNumId="10" w15:restartNumberingAfterBreak="0">
    <w:nsid w:val="6AAE5346"/>
    <w:multiLevelType w:val="hybridMultilevel"/>
    <w:tmpl w:val="A288E5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1695550">
    <w:abstractNumId w:val="10"/>
  </w:num>
  <w:num w:numId="2" w16cid:durableId="1152674771">
    <w:abstractNumId w:val="7"/>
  </w:num>
  <w:num w:numId="3" w16cid:durableId="1479610904">
    <w:abstractNumId w:val="6"/>
  </w:num>
  <w:num w:numId="4" w16cid:durableId="1188057360">
    <w:abstractNumId w:val="2"/>
  </w:num>
  <w:num w:numId="5" w16cid:durableId="1538353980">
    <w:abstractNumId w:val="4"/>
  </w:num>
  <w:num w:numId="6" w16cid:durableId="1182815863">
    <w:abstractNumId w:val="8"/>
  </w:num>
  <w:num w:numId="7" w16cid:durableId="2052920841">
    <w:abstractNumId w:val="0"/>
  </w:num>
  <w:num w:numId="8" w16cid:durableId="157312490">
    <w:abstractNumId w:val="3"/>
  </w:num>
  <w:num w:numId="9" w16cid:durableId="1830780818">
    <w:abstractNumId w:val="9"/>
  </w:num>
  <w:num w:numId="10" w16cid:durableId="1515072489">
    <w:abstractNumId w:val="1"/>
  </w:num>
  <w:num w:numId="11" w16cid:durableId="18651698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3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86"/>
    <w:rsid w:val="00113BFF"/>
    <w:rsid w:val="00294AA2"/>
    <w:rsid w:val="002E4B72"/>
    <w:rsid w:val="002F28A7"/>
    <w:rsid w:val="003153BA"/>
    <w:rsid w:val="00320A33"/>
    <w:rsid w:val="003F26D7"/>
    <w:rsid w:val="004F6B4C"/>
    <w:rsid w:val="00575886"/>
    <w:rsid w:val="006821EC"/>
    <w:rsid w:val="006C06B0"/>
    <w:rsid w:val="007D699E"/>
    <w:rsid w:val="00876AE0"/>
    <w:rsid w:val="009658F5"/>
    <w:rsid w:val="009A1001"/>
    <w:rsid w:val="009E1558"/>
    <w:rsid w:val="00A6738D"/>
    <w:rsid w:val="00B142CA"/>
    <w:rsid w:val="00B54C75"/>
    <w:rsid w:val="00BE7A67"/>
    <w:rsid w:val="00BF1EDB"/>
    <w:rsid w:val="00CD3941"/>
    <w:rsid w:val="00CE0DA4"/>
    <w:rsid w:val="00CF5729"/>
    <w:rsid w:val="00E74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106366"/>
  <w15:chartTrackingRefBased/>
  <w15:docId w15:val="{87EDBACB-FC43-49A3-8723-5A0CCC91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6D7"/>
    <w:pPr>
      <w:tabs>
        <w:tab w:val="center" w:pos="4252"/>
        <w:tab w:val="right" w:pos="8504"/>
      </w:tabs>
      <w:snapToGrid w:val="0"/>
    </w:pPr>
  </w:style>
  <w:style w:type="character" w:customStyle="1" w:styleId="a4">
    <w:name w:val="ヘッダー (文字)"/>
    <w:basedOn w:val="a0"/>
    <w:link w:val="a3"/>
    <w:uiPriority w:val="99"/>
    <w:rsid w:val="003F26D7"/>
  </w:style>
  <w:style w:type="paragraph" w:styleId="a5">
    <w:name w:val="footer"/>
    <w:basedOn w:val="a"/>
    <w:link w:val="a6"/>
    <w:uiPriority w:val="99"/>
    <w:unhideWhenUsed/>
    <w:rsid w:val="003F26D7"/>
    <w:pPr>
      <w:tabs>
        <w:tab w:val="center" w:pos="4252"/>
        <w:tab w:val="right" w:pos="8504"/>
      </w:tabs>
      <w:snapToGrid w:val="0"/>
    </w:pPr>
  </w:style>
  <w:style w:type="character" w:customStyle="1" w:styleId="a6">
    <w:name w:val="フッター (文字)"/>
    <w:basedOn w:val="a0"/>
    <w:link w:val="a5"/>
    <w:uiPriority w:val="99"/>
    <w:rsid w:val="003F26D7"/>
  </w:style>
  <w:style w:type="paragraph" w:styleId="a7">
    <w:name w:val="Note Heading"/>
    <w:basedOn w:val="a"/>
    <w:next w:val="a"/>
    <w:link w:val="a8"/>
    <w:uiPriority w:val="99"/>
    <w:unhideWhenUsed/>
    <w:rsid w:val="003F26D7"/>
    <w:pPr>
      <w:jc w:val="center"/>
    </w:pPr>
  </w:style>
  <w:style w:type="character" w:customStyle="1" w:styleId="a8">
    <w:name w:val="記 (文字)"/>
    <w:basedOn w:val="a0"/>
    <w:link w:val="a7"/>
    <w:uiPriority w:val="99"/>
    <w:rsid w:val="003F26D7"/>
  </w:style>
  <w:style w:type="paragraph" w:styleId="a9">
    <w:name w:val="Closing"/>
    <w:basedOn w:val="a"/>
    <w:link w:val="aa"/>
    <w:uiPriority w:val="99"/>
    <w:unhideWhenUsed/>
    <w:rsid w:val="003F26D7"/>
    <w:pPr>
      <w:jc w:val="right"/>
    </w:pPr>
  </w:style>
  <w:style w:type="character" w:customStyle="1" w:styleId="aa">
    <w:name w:val="結語 (文字)"/>
    <w:basedOn w:val="a0"/>
    <w:link w:val="a9"/>
    <w:uiPriority w:val="99"/>
    <w:rsid w:val="003F26D7"/>
  </w:style>
  <w:style w:type="paragraph" w:styleId="ab">
    <w:name w:val="List Paragraph"/>
    <w:basedOn w:val="a"/>
    <w:uiPriority w:val="34"/>
    <w:qFormat/>
    <w:rsid w:val="003F26D7"/>
    <w:pPr>
      <w:ind w:leftChars="400" w:left="840"/>
    </w:pPr>
  </w:style>
  <w:style w:type="table" w:styleId="ac">
    <w:name w:val="Table Grid"/>
    <w:basedOn w:val="a1"/>
    <w:uiPriority w:val="39"/>
    <w:rsid w:val="00E74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2F628-9BE7-4002-924C-82B560BA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218</Words>
  <Characters>1248</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2023-04-19T08:49:00Z</dcterms:created>
  <dcterms:modified xsi:type="dcterms:W3CDTF">2023-04-19T08:49:00Z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2023-04-17T09:38:38Z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935cbd7c-327c-46df-81f9-be4c4f6b5793</vt:lpwstr>
  </property>
  <property fmtid="{D5CDD505-2E9C-101B-9397-08002B2CF9AE}" pid="8" name="MSIP_Label_a7295cc1-d279-42ac-ab4d-3b0f4fece050_ContentBits">
    <vt:lpwstr>0</vt:lpwstr>
  </property>
</Properties>
</file>