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54C3" w14:textId="77777777" w:rsidR="001A7B04" w:rsidRPr="00571802" w:rsidRDefault="001101FD" w:rsidP="00B84529">
      <w:pPr>
        <w:jc w:val="center"/>
        <w:rPr>
          <w:rFonts w:asciiTheme="minorEastAsia" w:hAnsiTheme="minorEastAsia"/>
        </w:rPr>
      </w:pPr>
      <w:r w:rsidRPr="00571802">
        <w:rPr>
          <w:rFonts w:asciiTheme="minorEastAsia" w:hAnsiTheme="minorEastAsia" w:hint="eastAsia"/>
          <w:sz w:val="24"/>
        </w:rPr>
        <w:t>鳥取市総合防災マップ作成業務</w:t>
      </w:r>
      <w:r w:rsidR="00B84529" w:rsidRPr="00571802">
        <w:rPr>
          <w:rFonts w:asciiTheme="minorEastAsia" w:hAnsiTheme="minorEastAsia" w:hint="eastAsia"/>
          <w:sz w:val="24"/>
        </w:rPr>
        <w:t xml:space="preserve">　企画提案選定委員会設置要綱</w:t>
      </w:r>
    </w:p>
    <w:p w14:paraId="179F708B" w14:textId="77777777" w:rsidR="00B84529" w:rsidRPr="00571802" w:rsidRDefault="00B84529">
      <w:pPr>
        <w:rPr>
          <w:rFonts w:asciiTheme="minorEastAsia" w:hAnsiTheme="minorEastAsia"/>
        </w:rPr>
      </w:pPr>
    </w:p>
    <w:p w14:paraId="5AAD44B5" w14:textId="77777777" w:rsidR="00B84529" w:rsidRPr="00100DF9" w:rsidRDefault="00B84529">
      <w:pPr>
        <w:rPr>
          <w:rFonts w:asciiTheme="minorEastAsia" w:hAnsiTheme="minorEastAsia"/>
          <w:sz w:val="22"/>
        </w:rPr>
      </w:pPr>
      <w:r w:rsidRPr="00100DF9">
        <w:rPr>
          <w:rFonts w:asciiTheme="minorEastAsia" w:hAnsiTheme="minorEastAsia" w:hint="eastAsia"/>
          <w:sz w:val="22"/>
        </w:rPr>
        <w:t>（目的）</w:t>
      </w:r>
    </w:p>
    <w:p w14:paraId="4431C725" w14:textId="6FA359F1" w:rsidR="00B84529" w:rsidRPr="00100DF9" w:rsidRDefault="00B84529" w:rsidP="00A11168">
      <w:pPr>
        <w:pStyle w:val="a3"/>
        <w:numPr>
          <w:ilvl w:val="0"/>
          <w:numId w:val="1"/>
        </w:numPr>
        <w:ind w:leftChars="0" w:left="284" w:hanging="284"/>
        <w:rPr>
          <w:rFonts w:asciiTheme="minorEastAsia" w:hAnsiTheme="minorEastAsia"/>
          <w:sz w:val="22"/>
        </w:rPr>
      </w:pPr>
      <w:r w:rsidRPr="00100DF9">
        <w:rPr>
          <w:rFonts w:asciiTheme="minorEastAsia" w:hAnsiTheme="minorEastAsia" w:hint="eastAsia"/>
          <w:sz w:val="22"/>
        </w:rPr>
        <w:t>この要綱は、</w:t>
      </w:r>
      <w:r w:rsidR="001101FD" w:rsidRPr="00100DF9">
        <w:rPr>
          <w:rFonts w:asciiTheme="minorEastAsia" w:hAnsiTheme="minorEastAsia" w:hint="eastAsia"/>
          <w:kern w:val="0"/>
          <w:sz w:val="22"/>
        </w:rPr>
        <w:t>鳥取市総合防災マップ作成業務</w:t>
      </w:r>
      <w:r w:rsidRPr="00100DF9">
        <w:rPr>
          <w:rFonts w:asciiTheme="minorEastAsia" w:hAnsiTheme="minorEastAsia" w:hint="eastAsia"/>
          <w:sz w:val="22"/>
        </w:rPr>
        <w:t>（以下</w:t>
      </w:r>
      <w:r w:rsidR="00A11168" w:rsidRPr="00100DF9">
        <w:rPr>
          <w:rFonts w:asciiTheme="minorEastAsia" w:hAnsiTheme="minorEastAsia" w:hint="eastAsia"/>
          <w:sz w:val="22"/>
        </w:rPr>
        <w:t>「当該業務」という。）の実施に際し、公募型プロポーザル方式により委託先事業者を選定するために設置する</w:t>
      </w:r>
      <w:r w:rsidR="001101FD" w:rsidRPr="00100DF9">
        <w:rPr>
          <w:rFonts w:asciiTheme="minorEastAsia" w:hAnsiTheme="minorEastAsia" w:hint="eastAsia"/>
          <w:kern w:val="0"/>
          <w:sz w:val="22"/>
        </w:rPr>
        <w:t>鳥取市総合防災マップ作成業務</w:t>
      </w:r>
      <w:r w:rsidR="00A11168" w:rsidRPr="00100DF9">
        <w:rPr>
          <w:rFonts w:asciiTheme="minorEastAsia" w:hAnsiTheme="minorEastAsia" w:hint="eastAsia"/>
          <w:sz w:val="22"/>
        </w:rPr>
        <w:t>企画提案選定委員会（以下「</w:t>
      </w:r>
      <w:r w:rsidR="00100DF9">
        <w:rPr>
          <w:rFonts w:asciiTheme="minorEastAsia" w:hAnsiTheme="minorEastAsia" w:hint="eastAsia"/>
          <w:sz w:val="22"/>
        </w:rPr>
        <w:t>選定</w:t>
      </w:r>
      <w:r w:rsidR="00A11168" w:rsidRPr="00100DF9">
        <w:rPr>
          <w:rFonts w:asciiTheme="minorEastAsia" w:hAnsiTheme="minorEastAsia" w:hint="eastAsia"/>
          <w:sz w:val="22"/>
        </w:rPr>
        <w:t>委員会」という。）に関して必要な事項を定める</w:t>
      </w:r>
      <w:r w:rsidR="00100DF9">
        <w:rPr>
          <w:rFonts w:asciiTheme="minorEastAsia" w:hAnsiTheme="minorEastAsia" w:hint="eastAsia"/>
          <w:sz w:val="22"/>
        </w:rPr>
        <w:t>ことを目的とする</w:t>
      </w:r>
      <w:r w:rsidR="00A11168" w:rsidRPr="00100DF9">
        <w:rPr>
          <w:rFonts w:asciiTheme="minorEastAsia" w:hAnsiTheme="minorEastAsia" w:hint="eastAsia"/>
          <w:sz w:val="22"/>
        </w:rPr>
        <w:t>。</w:t>
      </w:r>
    </w:p>
    <w:p w14:paraId="44B1A5CA"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（業務）</w:t>
      </w:r>
    </w:p>
    <w:p w14:paraId="6E321DEE" w14:textId="77777777" w:rsidR="00A11168" w:rsidRPr="00100DF9" w:rsidRDefault="00A11168" w:rsidP="00A11168">
      <w:pPr>
        <w:pStyle w:val="a3"/>
        <w:numPr>
          <w:ilvl w:val="0"/>
          <w:numId w:val="1"/>
        </w:numPr>
        <w:ind w:leftChars="0" w:left="284" w:hanging="284"/>
        <w:rPr>
          <w:rFonts w:asciiTheme="minorEastAsia" w:hAnsiTheme="minorEastAsia"/>
          <w:sz w:val="22"/>
        </w:rPr>
      </w:pPr>
      <w:r w:rsidRPr="00100DF9">
        <w:rPr>
          <w:rFonts w:asciiTheme="minorEastAsia" w:hAnsiTheme="minorEastAsia" w:hint="eastAsia"/>
          <w:sz w:val="22"/>
        </w:rPr>
        <w:t>選定委員会は、当該業務に係る企画提案書とプレゼンテーションの内容を、別に定める評価基準に基づき審査し、当該業務の委託先として最も適した事業者を選定する。</w:t>
      </w:r>
    </w:p>
    <w:p w14:paraId="13B334B7" w14:textId="75A90A71" w:rsidR="00A11168" w:rsidRPr="00100DF9" w:rsidRDefault="00A11168" w:rsidP="00D57018">
      <w:pPr>
        <w:ind w:left="220" w:hangingChars="100" w:hanging="220"/>
        <w:rPr>
          <w:rFonts w:asciiTheme="minorEastAsia" w:hAnsiTheme="minorEastAsia"/>
          <w:sz w:val="22"/>
        </w:rPr>
      </w:pPr>
      <w:r w:rsidRPr="00100DF9">
        <w:rPr>
          <w:rFonts w:asciiTheme="minorEastAsia" w:hAnsiTheme="minorEastAsia" w:hint="eastAsia"/>
          <w:sz w:val="22"/>
        </w:rPr>
        <w:t xml:space="preserve">２　</w:t>
      </w:r>
      <w:r w:rsidR="006A7925" w:rsidRPr="00100DF9">
        <w:rPr>
          <w:rFonts w:asciiTheme="minorEastAsia" w:hAnsiTheme="minorEastAsia" w:hint="eastAsia"/>
          <w:sz w:val="22"/>
        </w:rPr>
        <w:t>提案</w:t>
      </w:r>
      <w:r w:rsidRPr="00100DF9">
        <w:rPr>
          <w:rFonts w:asciiTheme="minorEastAsia" w:hAnsiTheme="minorEastAsia" w:hint="eastAsia"/>
          <w:sz w:val="22"/>
        </w:rPr>
        <w:t>者が</w:t>
      </w:r>
      <w:r w:rsidR="00C55DE7" w:rsidRPr="00100DF9">
        <w:rPr>
          <w:rFonts w:asciiTheme="minorEastAsia" w:hAnsiTheme="minorEastAsia" w:hint="eastAsia"/>
          <w:sz w:val="22"/>
        </w:rPr>
        <w:t>１者</w:t>
      </w:r>
      <w:r w:rsidR="00D507A6" w:rsidRPr="00100DF9">
        <w:rPr>
          <w:rFonts w:asciiTheme="minorEastAsia" w:hAnsiTheme="minorEastAsia" w:hint="eastAsia"/>
          <w:sz w:val="22"/>
        </w:rPr>
        <w:t>であっても本プロポーザルは</w:t>
      </w:r>
      <w:r w:rsidR="00100DF9">
        <w:rPr>
          <w:rFonts w:asciiTheme="minorEastAsia" w:hAnsiTheme="minorEastAsia" w:hint="eastAsia"/>
          <w:sz w:val="22"/>
        </w:rPr>
        <w:t>実施</w:t>
      </w:r>
      <w:r w:rsidR="00D507A6" w:rsidRPr="00100DF9">
        <w:rPr>
          <w:rFonts w:asciiTheme="minorEastAsia" w:hAnsiTheme="minorEastAsia" w:hint="eastAsia"/>
          <w:sz w:val="22"/>
        </w:rPr>
        <w:t>するものとする。</w:t>
      </w:r>
      <w:r w:rsidR="00D507A6" w:rsidRPr="00100DF9">
        <w:rPr>
          <w:sz w:val="22"/>
        </w:rPr>
        <w:t>ただし、審査の結果、提案内容が市の求める水準に達していないと判断された場合には、選定を行わない。なお、</w:t>
      </w:r>
      <w:r w:rsidR="00D507A6" w:rsidRPr="00100DF9">
        <w:rPr>
          <w:rFonts w:hint="eastAsia"/>
          <w:sz w:val="22"/>
        </w:rPr>
        <w:t>提案</w:t>
      </w:r>
      <w:r w:rsidR="00D507A6" w:rsidRPr="00100DF9">
        <w:rPr>
          <w:sz w:val="22"/>
        </w:rPr>
        <w:t>者が</w:t>
      </w:r>
      <w:r w:rsidR="00D507A6" w:rsidRPr="00100DF9">
        <w:rPr>
          <w:rFonts w:hint="eastAsia"/>
          <w:sz w:val="22"/>
        </w:rPr>
        <w:t>無</w:t>
      </w:r>
      <w:r w:rsidR="00D507A6" w:rsidRPr="00100DF9">
        <w:rPr>
          <w:sz w:val="22"/>
        </w:rPr>
        <w:t>い場合、本</w:t>
      </w:r>
      <w:r w:rsidR="00D507A6" w:rsidRPr="00100DF9">
        <w:rPr>
          <w:rFonts w:hint="eastAsia"/>
          <w:sz w:val="22"/>
        </w:rPr>
        <w:t>プロポーザル</w:t>
      </w:r>
      <w:r w:rsidR="00D507A6" w:rsidRPr="00100DF9">
        <w:rPr>
          <w:sz w:val="22"/>
        </w:rPr>
        <w:t>は中止し、内容を精査した上で、新たに募集する。</w:t>
      </w:r>
    </w:p>
    <w:p w14:paraId="005F49B2" w14:textId="77777777" w:rsidR="00D57018" w:rsidRPr="00100DF9" w:rsidRDefault="00D57018" w:rsidP="00D57018">
      <w:pPr>
        <w:ind w:left="220" w:hangingChars="100" w:hanging="220"/>
        <w:rPr>
          <w:rFonts w:asciiTheme="minorEastAsia" w:hAnsiTheme="minorEastAsia"/>
          <w:sz w:val="22"/>
        </w:rPr>
      </w:pPr>
      <w:r w:rsidRPr="00100DF9">
        <w:rPr>
          <w:rFonts w:asciiTheme="minorEastAsia" w:hAnsiTheme="minorEastAsia" w:hint="eastAsia"/>
          <w:sz w:val="22"/>
        </w:rPr>
        <w:t>（組織）</w:t>
      </w:r>
    </w:p>
    <w:p w14:paraId="629ADAA6" w14:textId="60C2ACD5" w:rsidR="00A11168" w:rsidRPr="00100DF9" w:rsidRDefault="00D57018" w:rsidP="00A11168">
      <w:pPr>
        <w:pStyle w:val="a3"/>
        <w:numPr>
          <w:ilvl w:val="0"/>
          <w:numId w:val="1"/>
        </w:numPr>
        <w:ind w:leftChars="0"/>
        <w:rPr>
          <w:rFonts w:asciiTheme="minorEastAsia" w:hAnsiTheme="minorEastAsia"/>
          <w:sz w:val="22"/>
        </w:rPr>
      </w:pPr>
      <w:r w:rsidRPr="00100DF9">
        <w:rPr>
          <w:rFonts w:asciiTheme="minorEastAsia" w:hAnsiTheme="minorEastAsia" w:hint="eastAsia"/>
          <w:sz w:val="22"/>
        </w:rPr>
        <w:t>選定委員会の委員は</w:t>
      </w:r>
      <w:r w:rsidR="00100DF9">
        <w:rPr>
          <w:rFonts w:asciiTheme="minorEastAsia" w:hAnsiTheme="minorEastAsia" w:hint="eastAsia"/>
          <w:sz w:val="22"/>
        </w:rPr>
        <w:t>、次に掲げる者</w:t>
      </w:r>
      <w:r w:rsidRPr="00100DF9">
        <w:rPr>
          <w:rFonts w:asciiTheme="minorEastAsia" w:hAnsiTheme="minorEastAsia" w:hint="eastAsia"/>
          <w:sz w:val="22"/>
        </w:rPr>
        <w:t>をもって組織する。</w:t>
      </w:r>
    </w:p>
    <w:p w14:paraId="69C2F9DB" w14:textId="46475B8F" w:rsidR="00D57018" w:rsidRPr="00100DF9" w:rsidRDefault="001101FD" w:rsidP="00D57018">
      <w:pPr>
        <w:pStyle w:val="a3"/>
        <w:numPr>
          <w:ilvl w:val="0"/>
          <w:numId w:val="2"/>
        </w:numPr>
        <w:ind w:leftChars="0"/>
        <w:rPr>
          <w:rFonts w:asciiTheme="minorEastAsia" w:hAnsiTheme="minorEastAsia"/>
          <w:sz w:val="22"/>
        </w:rPr>
      </w:pPr>
      <w:r w:rsidRPr="00100DF9">
        <w:rPr>
          <w:rFonts w:asciiTheme="minorEastAsia" w:hAnsiTheme="minorEastAsia" w:hint="eastAsia"/>
          <w:sz w:val="22"/>
        </w:rPr>
        <w:t>危機管理</w:t>
      </w:r>
      <w:r w:rsidR="00100DF9">
        <w:rPr>
          <w:rFonts w:asciiTheme="minorEastAsia" w:hAnsiTheme="minorEastAsia" w:hint="eastAsia"/>
          <w:sz w:val="22"/>
        </w:rPr>
        <w:t>部</w:t>
      </w:r>
      <w:r w:rsidRPr="00100DF9">
        <w:rPr>
          <w:rFonts w:asciiTheme="minorEastAsia" w:hAnsiTheme="minorEastAsia" w:hint="eastAsia"/>
          <w:sz w:val="22"/>
        </w:rPr>
        <w:t>長</w:t>
      </w:r>
    </w:p>
    <w:p w14:paraId="074FE017" w14:textId="1CE60E4C" w:rsidR="00D57018" w:rsidRPr="00100DF9" w:rsidRDefault="009C3B13" w:rsidP="00D57018">
      <w:pPr>
        <w:pStyle w:val="a3"/>
        <w:numPr>
          <w:ilvl w:val="0"/>
          <w:numId w:val="2"/>
        </w:numPr>
        <w:ind w:leftChars="0"/>
        <w:rPr>
          <w:rFonts w:asciiTheme="minorEastAsia" w:hAnsiTheme="minorEastAsia"/>
          <w:sz w:val="22"/>
        </w:rPr>
      </w:pPr>
      <w:r w:rsidRPr="00100DF9">
        <w:rPr>
          <w:rFonts w:asciiTheme="minorEastAsia" w:hAnsiTheme="minorEastAsia" w:hint="eastAsia"/>
          <w:sz w:val="22"/>
        </w:rPr>
        <w:t>災害対策</w:t>
      </w:r>
      <w:r w:rsidR="00100DF9" w:rsidRPr="00100DF9">
        <w:rPr>
          <w:rFonts w:asciiTheme="minorEastAsia" w:hAnsiTheme="minorEastAsia" w:hint="eastAsia"/>
          <w:sz w:val="22"/>
        </w:rPr>
        <w:t>本部の対策部のうち</w:t>
      </w:r>
      <w:r w:rsidR="00D57018" w:rsidRPr="00100DF9">
        <w:rPr>
          <w:rFonts w:asciiTheme="minorEastAsia" w:hAnsiTheme="minorEastAsia" w:hint="eastAsia"/>
          <w:sz w:val="22"/>
        </w:rPr>
        <w:t>当該業務の審査に適当と認められる者　若干名</w:t>
      </w:r>
    </w:p>
    <w:p w14:paraId="1E548070" w14:textId="2129FAB9" w:rsidR="00D57018" w:rsidRPr="00100DF9" w:rsidRDefault="009C3B13" w:rsidP="00D57018">
      <w:pPr>
        <w:rPr>
          <w:rFonts w:asciiTheme="minorEastAsia" w:hAnsiTheme="minorEastAsia"/>
          <w:sz w:val="22"/>
        </w:rPr>
      </w:pPr>
      <w:r w:rsidRPr="00100DF9">
        <w:rPr>
          <w:rFonts w:asciiTheme="minorEastAsia" w:hAnsiTheme="minorEastAsia" w:hint="eastAsia"/>
          <w:sz w:val="22"/>
        </w:rPr>
        <w:t>２　選定委員会に委員長を置き、危機管理</w:t>
      </w:r>
      <w:r w:rsidR="00100DF9">
        <w:rPr>
          <w:rFonts w:asciiTheme="minorEastAsia" w:hAnsiTheme="minorEastAsia" w:hint="eastAsia"/>
          <w:sz w:val="22"/>
        </w:rPr>
        <w:t>部</w:t>
      </w:r>
      <w:r w:rsidRPr="00100DF9">
        <w:rPr>
          <w:rFonts w:asciiTheme="minorEastAsia" w:hAnsiTheme="minorEastAsia" w:hint="eastAsia"/>
          <w:sz w:val="22"/>
        </w:rPr>
        <w:t>長</w:t>
      </w:r>
      <w:r w:rsidR="00D57018" w:rsidRPr="00100DF9">
        <w:rPr>
          <w:rFonts w:asciiTheme="minorEastAsia" w:hAnsiTheme="minorEastAsia" w:hint="eastAsia"/>
          <w:sz w:val="22"/>
        </w:rPr>
        <w:t>を</w:t>
      </w:r>
      <w:r w:rsidR="00294956">
        <w:rPr>
          <w:rFonts w:asciiTheme="minorEastAsia" w:hAnsiTheme="minorEastAsia" w:hint="eastAsia"/>
          <w:sz w:val="22"/>
        </w:rPr>
        <w:t>充てる</w:t>
      </w:r>
      <w:r w:rsidR="00D57018" w:rsidRPr="00100DF9">
        <w:rPr>
          <w:rFonts w:asciiTheme="minorEastAsia" w:hAnsiTheme="minorEastAsia" w:hint="eastAsia"/>
          <w:sz w:val="22"/>
        </w:rPr>
        <w:t>。</w:t>
      </w:r>
    </w:p>
    <w:p w14:paraId="2AD0175D"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３　選定委員会は、必要と認められるときは委員以外の者の意見を求めることができる。</w:t>
      </w:r>
    </w:p>
    <w:p w14:paraId="0C1D19FD"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（会議）</w:t>
      </w:r>
    </w:p>
    <w:p w14:paraId="537AB229" w14:textId="5BF141B3" w:rsidR="00D57018" w:rsidRPr="00100DF9" w:rsidRDefault="00D57018" w:rsidP="00A11168">
      <w:pPr>
        <w:pStyle w:val="a3"/>
        <w:numPr>
          <w:ilvl w:val="0"/>
          <w:numId w:val="1"/>
        </w:numPr>
        <w:ind w:leftChars="0"/>
        <w:rPr>
          <w:rFonts w:asciiTheme="minorEastAsia" w:hAnsiTheme="minorEastAsia"/>
          <w:sz w:val="22"/>
        </w:rPr>
      </w:pPr>
      <w:r w:rsidRPr="00100DF9">
        <w:rPr>
          <w:rFonts w:asciiTheme="minorEastAsia" w:hAnsiTheme="minorEastAsia" w:hint="eastAsia"/>
          <w:sz w:val="22"/>
        </w:rPr>
        <w:t>選定委員会は委員長が招集し</w:t>
      </w:r>
      <w:r w:rsidR="00100DF9">
        <w:rPr>
          <w:rFonts w:asciiTheme="minorEastAsia" w:hAnsiTheme="minorEastAsia" w:hint="eastAsia"/>
          <w:sz w:val="22"/>
        </w:rPr>
        <w:t>、</w:t>
      </w:r>
      <w:r w:rsidRPr="00100DF9">
        <w:rPr>
          <w:rFonts w:asciiTheme="minorEastAsia" w:hAnsiTheme="minorEastAsia" w:hint="eastAsia"/>
          <w:sz w:val="22"/>
        </w:rPr>
        <w:t>会議の議長となる。</w:t>
      </w:r>
    </w:p>
    <w:p w14:paraId="2511B207" w14:textId="3553C116" w:rsidR="00D57018" w:rsidRPr="00100DF9" w:rsidRDefault="00D57018" w:rsidP="00100DF9">
      <w:pPr>
        <w:ind w:left="220" w:hangingChars="100" w:hanging="220"/>
        <w:rPr>
          <w:rFonts w:asciiTheme="minorEastAsia" w:hAnsiTheme="minorEastAsia"/>
          <w:sz w:val="22"/>
        </w:rPr>
      </w:pPr>
      <w:r w:rsidRPr="00100DF9">
        <w:rPr>
          <w:rFonts w:asciiTheme="minorEastAsia" w:hAnsiTheme="minorEastAsia" w:hint="eastAsia"/>
          <w:sz w:val="22"/>
        </w:rPr>
        <w:t>２　委員長に事故があるとき、又は欠けたときは、委員</w:t>
      </w:r>
      <w:r w:rsidR="00100DF9">
        <w:rPr>
          <w:rFonts w:asciiTheme="minorEastAsia" w:hAnsiTheme="minorEastAsia" w:hint="eastAsia"/>
          <w:sz w:val="22"/>
        </w:rPr>
        <w:t>長が指名する</w:t>
      </w:r>
      <w:r w:rsidRPr="00100DF9">
        <w:rPr>
          <w:rFonts w:asciiTheme="minorEastAsia" w:hAnsiTheme="minorEastAsia" w:hint="eastAsia"/>
          <w:sz w:val="22"/>
        </w:rPr>
        <w:t>委員がその職務を代理する。</w:t>
      </w:r>
    </w:p>
    <w:p w14:paraId="32E775EF"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３　委員に事故があるときは、代理を出席させることができる。</w:t>
      </w:r>
    </w:p>
    <w:p w14:paraId="74A41EEC" w14:textId="77777777" w:rsidR="00D57018" w:rsidRPr="00100DF9" w:rsidRDefault="00D57018" w:rsidP="00100DF9">
      <w:pPr>
        <w:ind w:left="220" w:hangingChars="100" w:hanging="220"/>
        <w:rPr>
          <w:rFonts w:asciiTheme="minorEastAsia" w:hAnsiTheme="minorEastAsia"/>
          <w:sz w:val="22"/>
        </w:rPr>
      </w:pPr>
      <w:r w:rsidRPr="00100DF9">
        <w:rPr>
          <w:rFonts w:asciiTheme="minorEastAsia" w:hAnsiTheme="minorEastAsia" w:hint="eastAsia"/>
          <w:sz w:val="22"/>
        </w:rPr>
        <w:t>４　委員の議事は、委員長を含む出席委員の過半数で決し、可否同数の場合は、委員長の決するところによる。</w:t>
      </w:r>
    </w:p>
    <w:p w14:paraId="5743406A"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５　会議は非公開とする。</w:t>
      </w:r>
    </w:p>
    <w:p w14:paraId="4A0B05F0" w14:textId="77777777" w:rsidR="00D57018" w:rsidRPr="00100DF9" w:rsidRDefault="00D57018" w:rsidP="00D57018">
      <w:pPr>
        <w:rPr>
          <w:rFonts w:asciiTheme="minorEastAsia" w:hAnsiTheme="minorEastAsia"/>
          <w:sz w:val="22"/>
        </w:rPr>
      </w:pPr>
      <w:r w:rsidRPr="00100DF9">
        <w:rPr>
          <w:rFonts w:asciiTheme="minorEastAsia" w:hAnsiTheme="minorEastAsia" w:hint="eastAsia"/>
          <w:sz w:val="22"/>
        </w:rPr>
        <w:t>（秘密の保持）</w:t>
      </w:r>
    </w:p>
    <w:p w14:paraId="0E0092F3" w14:textId="0BCCD4B3" w:rsidR="00100DF9" w:rsidRDefault="00AD08EB" w:rsidP="00DE3CE7">
      <w:pPr>
        <w:pStyle w:val="a3"/>
        <w:numPr>
          <w:ilvl w:val="0"/>
          <w:numId w:val="1"/>
        </w:numPr>
        <w:ind w:leftChars="0" w:left="0" w:firstLine="0"/>
        <w:rPr>
          <w:rFonts w:asciiTheme="minorEastAsia" w:hAnsiTheme="minorEastAsia"/>
          <w:sz w:val="22"/>
        </w:rPr>
      </w:pPr>
      <w:r w:rsidRPr="00100DF9">
        <w:rPr>
          <w:rFonts w:asciiTheme="minorEastAsia" w:hAnsiTheme="minorEastAsia" w:hint="eastAsia"/>
          <w:sz w:val="22"/>
        </w:rPr>
        <w:t>選定委員会に出席した者は、</w:t>
      </w:r>
      <w:r w:rsidR="00100DF9" w:rsidRPr="00100DF9">
        <w:rPr>
          <w:rFonts w:asciiTheme="minorEastAsia" w:hAnsiTheme="minorEastAsia" w:hint="eastAsia"/>
          <w:sz w:val="22"/>
        </w:rPr>
        <w:t>選定</w:t>
      </w:r>
      <w:r w:rsidRPr="00100DF9">
        <w:rPr>
          <w:rFonts w:asciiTheme="minorEastAsia" w:hAnsiTheme="minorEastAsia" w:hint="eastAsia"/>
          <w:sz w:val="22"/>
        </w:rPr>
        <w:t>委員会の内容</w:t>
      </w:r>
      <w:r w:rsidR="00DE3CE7" w:rsidRPr="00100DF9">
        <w:rPr>
          <w:rFonts w:asciiTheme="minorEastAsia" w:hAnsiTheme="minorEastAsia" w:hint="eastAsia"/>
          <w:sz w:val="22"/>
        </w:rPr>
        <w:t>及び職務上知り得た秘密を漏ら</w:t>
      </w:r>
    </w:p>
    <w:p w14:paraId="3B5E55C2" w14:textId="20C7EF0D" w:rsidR="00DE3CE7" w:rsidRPr="00100DF9" w:rsidRDefault="00DE3CE7" w:rsidP="00100DF9">
      <w:pPr>
        <w:pStyle w:val="a3"/>
        <w:ind w:leftChars="0" w:left="0" w:firstLineChars="100" w:firstLine="220"/>
        <w:rPr>
          <w:rFonts w:asciiTheme="minorEastAsia" w:hAnsiTheme="minorEastAsia"/>
          <w:sz w:val="22"/>
        </w:rPr>
      </w:pPr>
      <w:r w:rsidRPr="00100DF9">
        <w:rPr>
          <w:rFonts w:asciiTheme="minorEastAsia" w:hAnsiTheme="minorEastAsia" w:hint="eastAsia"/>
          <w:sz w:val="22"/>
        </w:rPr>
        <w:t>して</w:t>
      </w:r>
      <w:r w:rsidR="00100DF9" w:rsidRPr="00100DF9">
        <w:rPr>
          <w:rFonts w:asciiTheme="minorEastAsia" w:hAnsiTheme="minorEastAsia" w:hint="eastAsia"/>
          <w:sz w:val="22"/>
        </w:rPr>
        <w:t>はならない。</w:t>
      </w:r>
    </w:p>
    <w:p w14:paraId="2D0CCB4B" w14:textId="77777777" w:rsidR="00DE3CE7" w:rsidRPr="00100DF9" w:rsidRDefault="00DE3CE7" w:rsidP="00DE3CE7">
      <w:pPr>
        <w:rPr>
          <w:rFonts w:asciiTheme="minorEastAsia" w:hAnsiTheme="minorEastAsia"/>
          <w:sz w:val="22"/>
        </w:rPr>
      </w:pPr>
      <w:r w:rsidRPr="00100DF9">
        <w:rPr>
          <w:rFonts w:asciiTheme="minorEastAsia" w:hAnsiTheme="minorEastAsia" w:hint="eastAsia"/>
          <w:sz w:val="22"/>
        </w:rPr>
        <w:t>（委員の任期）</w:t>
      </w:r>
    </w:p>
    <w:p w14:paraId="58F1B743" w14:textId="48FC22B8" w:rsidR="00100DF9" w:rsidRDefault="00DE3CE7" w:rsidP="00DE3CE7">
      <w:pPr>
        <w:pStyle w:val="a3"/>
        <w:numPr>
          <w:ilvl w:val="0"/>
          <w:numId w:val="1"/>
        </w:numPr>
        <w:ind w:leftChars="0" w:left="0" w:firstLine="0"/>
        <w:rPr>
          <w:rFonts w:asciiTheme="minorEastAsia" w:hAnsiTheme="minorEastAsia"/>
          <w:sz w:val="22"/>
        </w:rPr>
      </w:pPr>
      <w:r w:rsidRPr="00100DF9">
        <w:rPr>
          <w:rFonts w:asciiTheme="minorEastAsia" w:hAnsiTheme="minorEastAsia" w:hint="eastAsia"/>
          <w:sz w:val="22"/>
        </w:rPr>
        <w:t>委員の任期は、選定された業者と当該業務について、契約を締結した日の翌日</w:t>
      </w:r>
    </w:p>
    <w:p w14:paraId="5EDFD196" w14:textId="2F7007B9" w:rsidR="00DE3CE7" w:rsidRPr="00100DF9" w:rsidRDefault="00DE3CE7" w:rsidP="00100DF9">
      <w:pPr>
        <w:pStyle w:val="a3"/>
        <w:ind w:leftChars="0" w:left="0" w:firstLineChars="100" w:firstLine="220"/>
        <w:rPr>
          <w:rFonts w:asciiTheme="minorEastAsia" w:hAnsiTheme="minorEastAsia"/>
          <w:sz w:val="22"/>
        </w:rPr>
      </w:pPr>
      <w:r w:rsidRPr="00100DF9">
        <w:rPr>
          <w:rFonts w:asciiTheme="minorEastAsia" w:hAnsiTheme="minorEastAsia" w:hint="eastAsia"/>
          <w:sz w:val="22"/>
        </w:rPr>
        <w:t>までとする。</w:t>
      </w:r>
    </w:p>
    <w:p w14:paraId="4B78636C" w14:textId="77777777" w:rsidR="00DE3CE7" w:rsidRPr="00100DF9" w:rsidRDefault="00DE3CE7" w:rsidP="00DE3CE7">
      <w:pPr>
        <w:rPr>
          <w:rFonts w:asciiTheme="minorEastAsia" w:hAnsiTheme="minorEastAsia"/>
          <w:sz w:val="22"/>
        </w:rPr>
      </w:pPr>
      <w:r w:rsidRPr="00100DF9">
        <w:rPr>
          <w:rFonts w:asciiTheme="minorEastAsia" w:hAnsiTheme="minorEastAsia" w:hint="eastAsia"/>
          <w:sz w:val="22"/>
        </w:rPr>
        <w:t>（事務局）</w:t>
      </w:r>
    </w:p>
    <w:p w14:paraId="517DFBCB" w14:textId="77777777" w:rsidR="00100DF9" w:rsidRDefault="001101FD" w:rsidP="006A6C33">
      <w:pPr>
        <w:pStyle w:val="a3"/>
        <w:numPr>
          <w:ilvl w:val="0"/>
          <w:numId w:val="1"/>
        </w:numPr>
        <w:ind w:leftChars="0" w:left="0" w:firstLine="0"/>
        <w:rPr>
          <w:rFonts w:asciiTheme="minorEastAsia" w:hAnsiTheme="minorEastAsia"/>
          <w:sz w:val="22"/>
        </w:rPr>
      </w:pPr>
      <w:r w:rsidRPr="00100DF9">
        <w:rPr>
          <w:rFonts w:asciiTheme="minorEastAsia" w:hAnsiTheme="minorEastAsia" w:hint="eastAsia"/>
          <w:sz w:val="22"/>
        </w:rPr>
        <w:lastRenderedPageBreak/>
        <w:t>選定委員会に関する庶務を処理するため、事務局を鳥取市危機管理部</w:t>
      </w:r>
      <w:r w:rsidR="00DE3CE7" w:rsidRPr="00100DF9">
        <w:rPr>
          <w:rFonts w:asciiTheme="minorEastAsia" w:hAnsiTheme="minorEastAsia" w:hint="eastAsia"/>
          <w:sz w:val="22"/>
        </w:rPr>
        <w:t>危機管理</w:t>
      </w:r>
      <w:r w:rsidR="00100DF9">
        <w:rPr>
          <w:rFonts w:asciiTheme="minorEastAsia" w:hAnsiTheme="minorEastAsia" w:hint="eastAsia"/>
          <w:sz w:val="22"/>
        </w:rPr>
        <w:t xml:space="preserve">　</w:t>
      </w:r>
    </w:p>
    <w:p w14:paraId="648B10B5" w14:textId="67660FEE" w:rsidR="00DE3CE7" w:rsidRPr="00100DF9" w:rsidRDefault="00DE3CE7" w:rsidP="00100DF9">
      <w:pPr>
        <w:pStyle w:val="a3"/>
        <w:ind w:leftChars="0" w:left="0" w:firstLineChars="100" w:firstLine="220"/>
        <w:rPr>
          <w:rFonts w:asciiTheme="minorEastAsia" w:hAnsiTheme="minorEastAsia"/>
          <w:sz w:val="22"/>
        </w:rPr>
      </w:pPr>
      <w:r w:rsidRPr="00100DF9">
        <w:rPr>
          <w:rFonts w:asciiTheme="minorEastAsia" w:hAnsiTheme="minorEastAsia" w:hint="eastAsia"/>
          <w:sz w:val="22"/>
        </w:rPr>
        <w:t>課に置く。</w:t>
      </w:r>
    </w:p>
    <w:p w14:paraId="460CCDDD" w14:textId="77777777" w:rsidR="006A6C33" w:rsidRPr="00100DF9" w:rsidRDefault="006A6C33" w:rsidP="006A6C33">
      <w:pPr>
        <w:rPr>
          <w:rFonts w:asciiTheme="minorEastAsia" w:hAnsiTheme="minorEastAsia"/>
          <w:sz w:val="22"/>
        </w:rPr>
      </w:pPr>
      <w:r w:rsidRPr="00100DF9">
        <w:rPr>
          <w:rFonts w:asciiTheme="minorEastAsia" w:hAnsiTheme="minorEastAsia" w:hint="eastAsia"/>
          <w:sz w:val="22"/>
        </w:rPr>
        <w:t>（その他）</w:t>
      </w:r>
    </w:p>
    <w:p w14:paraId="74427684" w14:textId="77777777" w:rsidR="00DE3CE7" w:rsidRPr="00100DF9" w:rsidRDefault="006A6C33" w:rsidP="00A11168">
      <w:pPr>
        <w:pStyle w:val="a3"/>
        <w:numPr>
          <w:ilvl w:val="0"/>
          <w:numId w:val="1"/>
        </w:numPr>
        <w:ind w:leftChars="0"/>
        <w:rPr>
          <w:rFonts w:asciiTheme="minorEastAsia" w:hAnsiTheme="minorEastAsia"/>
          <w:sz w:val="22"/>
        </w:rPr>
      </w:pPr>
      <w:r w:rsidRPr="00100DF9">
        <w:rPr>
          <w:rFonts w:asciiTheme="minorEastAsia" w:hAnsiTheme="minorEastAsia" w:hint="eastAsia"/>
          <w:sz w:val="22"/>
        </w:rPr>
        <w:t>この要綱に定めるもののほか、必要な事項は別に定める。</w:t>
      </w:r>
    </w:p>
    <w:p w14:paraId="34C9A0FD" w14:textId="77777777" w:rsidR="00DE3CE7" w:rsidRPr="00100DF9" w:rsidRDefault="00DE3CE7" w:rsidP="006A6C33">
      <w:pPr>
        <w:rPr>
          <w:rFonts w:asciiTheme="minorEastAsia" w:hAnsiTheme="minorEastAsia"/>
          <w:sz w:val="22"/>
        </w:rPr>
      </w:pPr>
    </w:p>
    <w:p w14:paraId="3631C747" w14:textId="4AF70ACF" w:rsidR="006A6C33" w:rsidRPr="00100DF9" w:rsidRDefault="006A6C33" w:rsidP="00100DF9">
      <w:pPr>
        <w:ind w:firstLineChars="300" w:firstLine="660"/>
        <w:rPr>
          <w:rFonts w:asciiTheme="minorEastAsia" w:hAnsiTheme="minorEastAsia"/>
          <w:sz w:val="22"/>
        </w:rPr>
      </w:pPr>
      <w:r w:rsidRPr="00100DF9">
        <w:rPr>
          <w:rFonts w:asciiTheme="minorEastAsia" w:hAnsiTheme="minorEastAsia" w:hint="eastAsia"/>
          <w:sz w:val="22"/>
        </w:rPr>
        <w:t>附</w:t>
      </w:r>
      <w:r w:rsidR="009777BC">
        <w:rPr>
          <w:rFonts w:asciiTheme="minorEastAsia" w:hAnsiTheme="minorEastAsia" w:hint="eastAsia"/>
          <w:sz w:val="22"/>
        </w:rPr>
        <w:t xml:space="preserve">　</w:t>
      </w:r>
      <w:r w:rsidRPr="00100DF9">
        <w:rPr>
          <w:rFonts w:asciiTheme="minorEastAsia" w:hAnsiTheme="minorEastAsia" w:hint="eastAsia"/>
          <w:sz w:val="22"/>
        </w:rPr>
        <w:t>則</w:t>
      </w:r>
    </w:p>
    <w:p w14:paraId="33DFF02C" w14:textId="0E057DA3" w:rsidR="006A6C33" w:rsidRPr="00571802" w:rsidRDefault="00DE036F" w:rsidP="00100DF9">
      <w:pPr>
        <w:ind w:firstLineChars="100" w:firstLine="220"/>
        <w:rPr>
          <w:rFonts w:asciiTheme="minorEastAsia" w:hAnsiTheme="minorEastAsia"/>
          <w:sz w:val="22"/>
        </w:rPr>
      </w:pPr>
      <w:r w:rsidRPr="00100DF9">
        <w:rPr>
          <w:rFonts w:asciiTheme="minorEastAsia" w:hAnsiTheme="minorEastAsia" w:hint="eastAsia"/>
          <w:sz w:val="22"/>
        </w:rPr>
        <w:t>この要綱は、令和</w:t>
      </w:r>
      <w:r w:rsidR="00A35972" w:rsidRPr="00100DF9">
        <w:rPr>
          <w:rFonts w:asciiTheme="minorEastAsia" w:hAnsiTheme="minorEastAsia" w:hint="eastAsia"/>
          <w:sz w:val="22"/>
        </w:rPr>
        <w:t>８</w:t>
      </w:r>
      <w:r w:rsidRPr="00100DF9">
        <w:rPr>
          <w:rFonts w:asciiTheme="minorEastAsia" w:hAnsiTheme="minorEastAsia" w:hint="eastAsia"/>
          <w:sz w:val="22"/>
        </w:rPr>
        <w:t>年</w:t>
      </w:r>
      <w:r w:rsidR="00A35972" w:rsidRPr="00100DF9">
        <w:rPr>
          <w:rFonts w:asciiTheme="minorEastAsia" w:hAnsiTheme="minorEastAsia" w:hint="eastAsia"/>
          <w:sz w:val="22"/>
        </w:rPr>
        <w:t>７</w:t>
      </w:r>
      <w:r w:rsidRPr="00100DF9">
        <w:rPr>
          <w:rFonts w:asciiTheme="minorEastAsia" w:hAnsiTheme="minorEastAsia" w:hint="eastAsia"/>
          <w:sz w:val="22"/>
        </w:rPr>
        <w:t>月</w:t>
      </w:r>
      <w:r w:rsidR="00A35972" w:rsidRPr="00100DF9">
        <w:rPr>
          <w:rFonts w:asciiTheme="minorEastAsia" w:hAnsiTheme="minorEastAsia" w:hint="eastAsia"/>
          <w:sz w:val="22"/>
        </w:rPr>
        <w:t>６</w:t>
      </w:r>
      <w:r w:rsidR="006A6C33" w:rsidRPr="00100DF9">
        <w:rPr>
          <w:rFonts w:asciiTheme="minorEastAsia" w:hAnsiTheme="minorEastAsia" w:hint="eastAsia"/>
          <w:sz w:val="22"/>
        </w:rPr>
        <w:t>日から施行する。</w:t>
      </w:r>
    </w:p>
    <w:p w14:paraId="310DA14D" w14:textId="77777777" w:rsidR="00A11168" w:rsidRPr="00571802" w:rsidRDefault="00A11168" w:rsidP="00A11168">
      <w:pPr>
        <w:rPr>
          <w:rFonts w:asciiTheme="minorEastAsia" w:hAnsiTheme="minorEastAsia"/>
          <w:sz w:val="22"/>
        </w:rPr>
      </w:pPr>
    </w:p>
    <w:sectPr w:rsidR="00A11168" w:rsidRPr="00571802" w:rsidSect="000F5F7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0F67" w14:textId="77777777" w:rsidR="003265AB" w:rsidRDefault="003265AB" w:rsidP="00021607">
      <w:r>
        <w:separator/>
      </w:r>
    </w:p>
  </w:endnote>
  <w:endnote w:type="continuationSeparator" w:id="0">
    <w:p w14:paraId="570CCAB3" w14:textId="77777777" w:rsidR="003265AB" w:rsidRDefault="003265AB" w:rsidP="0002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87BB" w14:textId="77777777" w:rsidR="003265AB" w:rsidRDefault="003265AB" w:rsidP="00021607">
      <w:r>
        <w:separator/>
      </w:r>
    </w:p>
  </w:footnote>
  <w:footnote w:type="continuationSeparator" w:id="0">
    <w:p w14:paraId="67ED1E10" w14:textId="77777777" w:rsidR="003265AB" w:rsidRDefault="003265AB" w:rsidP="00021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862"/>
    <w:multiLevelType w:val="hybridMultilevel"/>
    <w:tmpl w:val="C3A65D90"/>
    <w:lvl w:ilvl="0" w:tplc="E4FE6B9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2125CE9"/>
    <w:multiLevelType w:val="hybridMultilevel"/>
    <w:tmpl w:val="5D54EE1C"/>
    <w:lvl w:ilvl="0" w:tplc="4C74707C">
      <w:start w:val="1"/>
      <w:numFmt w:val="decimal"/>
      <w:lvlText w:val="第%1条"/>
      <w:lvlJc w:val="left"/>
      <w:pPr>
        <w:ind w:left="855" w:hanging="855"/>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593120">
    <w:abstractNumId w:val="1"/>
  </w:num>
  <w:num w:numId="2" w16cid:durableId="137561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D0"/>
    <w:rsid w:val="00021607"/>
    <w:rsid w:val="000F5F74"/>
    <w:rsid w:val="00100DF9"/>
    <w:rsid w:val="001101FD"/>
    <w:rsid w:val="001139E9"/>
    <w:rsid w:val="001A7B04"/>
    <w:rsid w:val="001D7FD0"/>
    <w:rsid w:val="001F75EF"/>
    <w:rsid w:val="00294956"/>
    <w:rsid w:val="002C3957"/>
    <w:rsid w:val="003265AB"/>
    <w:rsid w:val="003E2BC0"/>
    <w:rsid w:val="004E13C0"/>
    <w:rsid w:val="00571802"/>
    <w:rsid w:val="00660CC2"/>
    <w:rsid w:val="006A6C33"/>
    <w:rsid w:val="006A7925"/>
    <w:rsid w:val="008F1BF6"/>
    <w:rsid w:val="00906A10"/>
    <w:rsid w:val="009777BC"/>
    <w:rsid w:val="009C3B13"/>
    <w:rsid w:val="009F5B55"/>
    <w:rsid w:val="00A11168"/>
    <w:rsid w:val="00A35972"/>
    <w:rsid w:val="00AD08EB"/>
    <w:rsid w:val="00AE4733"/>
    <w:rsid w:val="00B84529"/>
    <w:rsid w:val="00C55DE7"/>
    <w:rsid w:val="00D507A6"/>
    <w:rsid w:val="00D57018"/>
    <w:rsid w:val="00DE036F"/>
    <w:rsid w:val="00DE3CE7"/>
    <w:rsid w:val="00DE7DF9"/>
    <w:rsid w:val="00E44DBA"/>
    <w:rsid w:val="00EB4772"/>
    <w:rsid w:val="00EB61CC"/>
    <w:rsid w:val="00F7614D"/>
    <w:rsid w:val="00FA5252"/>
    <w:rsid w:val="00FD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1493"/>
  <w15:chartTrackingRefBased/>
  <w15:docId w15:val="{B3EDC4D1-B183-4BEB-91A2-0D4BB06C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168"/>
    <w:pPr>
      <w:ind w:leftChars="400" w:left="840"/>
    </w:pPr>
  </w:style>
  <w:style w:type="paragraph" w:styleId="a4">
    <w:name w:val="header"/>
    <w:basedOn w:val="a"/>
    <w:link w:val="a5"/>
    <w:uiPriority w:val="99"/>
    <w:unhideWhenUsed/>
    <w:rsid w:val="00021607"/>
    <w:pPr>
      <w:tabs>
        <w:tab w:val="center" w:pos="4252"/>
        <w:tab w:val="right" w:pos="8504"/>
      </w:tabs>
      <w:snapToGrid w:val="0"/>
    </w:pPr>
  </w:style>
  <w:style w:type="character" w:customStyle="1" w:styleId="a5">
    <w:name w:val="ヘッダー (文字)"/>
    <w:basedOn w:val="a0"/>
    <w:link w:val="a4"/>
    <w:uiPriority w:val="99"/>
    <w:rsid w:val="00021607"/>
  </w:style>
  <w:style w:type="paragraph" w:styleId="a6">
    <w:name w:val="footer"/>
    <w:basedOn w:val="a"/>
    <w:link w:val="a7"/>
    <w:uiPriority w:val="99"/>
    <w:unhideWhenUsed/>
    <w:rsid w:val="00021607"/>
    <w:pPr>
      <w:tabs>
        <w:tab w:val="center" w:pos="4252"/>
        <w:tab w:val="right" w:pos="8504"/>
      </w:tabs>
      <w:snapToGrid w:val="0"/>
    </w:pPr>
  </w:style>
  <w:style w:type="character" w:customStyle="1" w:styleId="a7">
    <w:name w:val="フッター (文字)"/>
    <w:basedOn w:val="a0"/>
    <w:link w:val="a6"/>
    <w:uiPriority w:val="99"/>
    <w:rsid w:val="00021607"/>
  </w:style>
  <w:style w:type="paragraph" w:styleId="a8">
    <w:name w:val="Revision"/>
    <w:hidden/>
    <w:uiPriority w:val="99"/>
    <w:semiHidden/>
    <w:rsid w:val="00A3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06D5-F770-47B7-A918-F52766A0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圭一</dc:creator>
  <cp:keywords/>
  <dc:description/>
  <cp:lastModifiedBy>和田　優太</cp:lastModifiedBy>
  <cp:revision>19</cp:revision>
  <cp:lastPrinted>2026-06-30T06:42:00Z</cp:lastPrinted>
  <dcterms:created xsi:type="dcterms:W3CDTF">2018-09-06T00:13:00Z</dcterms:created>
  <dcterms:modified xsi:type="dcterms:W3CDTF">2026-06-30T06:48:00Z</dcterms:modified>
</cp:coreProperties>
</file>