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C84D22" w14:textId="77777777" w:rsidR="008A7644" w:rsidRPr="008A7644" w:rsidRDefault="008A7644" w:rsidP="008A7644">
      <w:pPr>
        <w:autoSpaceDE w:val="0"/>
        <w:autoSpaceDN w:val="0"/>
        <w:adjustRightInd w:val="0"/>
        <w:jc w:val="left"/>
        <w:rPr>
          <w:rFonts w:asciiTheme="minorEastAsia" w:hAnsiTheme="minorEastAsia" w:cs="ＭＳゴシック"/>
          <w:kern w:val="0"/>
          <w:sz w:val="20"/>
          <w:szCs w:val="20"/>
        </w:rPr>
      </w:pPr>
      <w:r w:rsidRPr="008A7644">
        <w:rPr>
          <w:rFonts w:asciiTheme="minorEastAsia" w:hAnsiTheme="minorEastAsia" w:cs="ＭＳゴシック" w:hint="eastAsia"/>
          <w:kern w:val="0"/>
          <w:sz w:val="20"/>
          <w:szCs w:val="20"/>
        </w:rPr>
        <w:t>別</w:t>
      </w:r>
      <w:r w:rsidR="00100D31">
        <w:rPr>
          <w:rFonts w:asciiTheme="minorEastAsia" w:hAnsiTheme="minorEastAsia" w:cs="ＭＳゴシック" w:hint="eastAsia"/>
          <w:kern w:val="0"/>
          <w:sz w:val="20"/>
          <w:szCs w:val="20"/>
        </w:rPr>
        <w:t xml:space="preserve">　</w:t>
      </w:r>
      <w:r w:rsidRPr="008A7644">
        <w:rPr>
          <w:rFonts w:asciiTheme="minorEastAsia" w:hAnsiTheme="minorEastAsia" w:cs="ＭＳゴシック" w:hint="eastAsia"/>
          <w:kern w:val="0"/>
          <w:sz w:val="20"/>
          <w:szCs w:val="20"/>
        </w:rPr>
        <w:t>表</w:t>
      </w:r>
    </w:p>
    <w:p w14:paraId="3C43F575" w14:textId="77777777" w:rsidR="00100D31" w:rsidRDefault="00100D31" w:rsidP="008A7644">
      <w:pPr>
        <w:autoSpaceDE w:val="0"/>
        <w:autoSpaceDN w:val="0"/>
        <w:adjustRightInd w:val="0"/>
        <w:jc w:val="left"/>
        <w:rPr>
          <w:rFonts w:asciiTheme="minorEastAsia" w:hAnsiTheme="minorEastAsia" w:cs="ＭＳゴシック"/>
          <w:kern w:val="0"/>
          <w:sz w:val="20"/>
          <w:szCs w:val="20"/>
        </w:rPr>
      </w:pPr>
    </w:p>
    <w:p w14:paraId="162C56C2" w14:textId="77777777" w:rsidR="008A7644" w:rsidRPr="008A7644" w:rsidRDefault="008A7644" w:rsidP="008A7644">
      <w:pPr>
        <w:autoSpaceDE w:val="0"/>
        <w:autoSpaceDN w:val="0"/>
        <w:adjustRightInd w:val="0"/>
        <w:jc w:val="left"/>
        <w:rPr>
          <w:rFonts w:asciiTheme="minorEastAsia" w:hAnsiTheme="minorEastAsia" w:cs="ＭＳゴシック"/>
          <w:kern w:val="0"/>
          <w:sz w:val="20"/>
          <w:szCs w:val="20"/>
        </w:rPr>
      </w:pPr>
      <w:r w:rsidRPr="008A7644">
        <w:rPr>
          <w:rFonts w:asciiTheme="minorEastAsia" w:hAnsiTheme="minorEastAsia" w:cs="ＭＳゴシック" w:hint="eastAsia"/>
          <w:kern w:val="0"/>
          <w:sz w:val="20"/>
          <w:szCs w:val="20"/>
        </w:rPr>
        <w:t>有料老人ホームの類型</w:t>
      </w:r>
    </w:p>
    <w:tbl>
      <w:tblPr>
        <w:tblStyle w:val="a7"/>
        <w:tblW w:w="0" w:type="auto"/>
        <w:tblLook w:val="04A0" w:firstRow="1" w:lastRow="0" w:firstColumn="1" w:lastColumn="0" w:noHBand="0" w:noVBand="1"/>
      </w:tblPr>
      <w:tblGrid>
        <w:gridCol w:w="2943"/>
        <w:gridCol w:w="10407"/>
      </w:tblGrid>
      <w:tr w:rsidR="008A7644" w:rsidRPr="008A7644" w14:paraId="4A1B4A41" w14:textId="77777777" w:rsidTr="008A7644">
        <w:tc>
          <w:tcPr>
            <w:tcW w:w="2943" w:type="dxa"/>
          </w:tcPr>
          <w:p w14:paraId="3E090E5E" w14:textId="77777777" w:rsidR="008A7644" w:rsidRPr="008A7644" w:rsidRDefault="008A7644" w:rsidP="008A7644">
            <w:pPr>
              <w:autoSpaceDE w:val="0"/>
              <w:autoSpaceDN w:val="0"/>
              <w:adjustRightInd w:val="0"/>
              <w:jc w:val="left"/>
              <w:rPr>
                <w:rFonts w:asciiTheme="minorEastAsia" w:hAnsiTheme="minorEastAsia" w:cs="ＭＳゴシック"/>
                <w:kern w:val="0"/>
                <w:sz w:val="20"/>
                <w:szCs w:val="20"/>
              </w:rPr>
            </w:pPr>
            <w:r w:rsidRPr="008A7644">
              <w:rPr>
                <w:rFonts w:asciiTheme="minorEastAsia" w:hAnsiTheme="minorEastAsia" w:cs="ＭＳゴシック" w:hint="eastAsia"/>
                <w:kern w:val="0"/>
                <w:sz w:val="20"/>
                <w:szCs w:val="20"/>
              </w:rPr>
              <w:t>類型</w:t>
            </w:r>
          </w:p>
        </w:tc>
        <w:tc>
          <w:tcPr>
            <w:tcW w:w="10407" w:type="dxa"/>
          </w:tcPr>
          <w:p w14:paraId="7C790755" w14:textId="77777777" w:rsidR="008A7644" w:rsidRPr="008A7644" w:rsidRDefault="008A7644" w:rsidP="008A7644">
            <w:pPr>
              <w:autoSpaceDE w:val="0"/>
              <w:autoSpaceDN w:val="0"/>
              <w:adjustRightInd w:val="0"/>
              <w:jc w:val="left"/>
              <w:rPr>
                <w:rFonts w:asciiTheme="minorEastAsia" w:hAnsiTheme="minorEastAsia" w:cs="ＭＳゴシック"/>
                <w:kern w:val="0"/>
                <w:sz w:val="20"/>
                <w:szCs w:val="20"/>
              </w:rPr>
            </w:pPr>
            <w:r w:rsidRPr="008A7644">
              <w:rPr>
                <w:rFonts w:asciiTheme="minorEastAsia" w:hAnsiTheme="minorEastAsia" w:cs="ＭＳゴシック" w:hint="eastAsia"/>
                <w:kern w:val="0"/>
                <w:sz w:val="20"/>
                <w:szCs w:val="20"/>
              </w:rPr>
              <w:t>類型の説明</w:t>
            </w:r>
          </w:p>
        </w:tc>
      </w:tr>
      <w:tr w:rsidR="008A7644" w:rsidRPr="008A7644" w14:paraId="41B228E6" w14:textId="77777777" w:rsidTr="008A7644">
        <w:tc>
          <w:tcPr>
            <w:tcW w:w="2943" w:type="dxa"/>
          </w:tcPr>
          <w:p w14:paraId="13FC7B8E" w14:textId="77777777" w:rsidR="008A7644" w:rsidRPr="008A7644" w:rsidRDefault="008A7644" w:rsidP="008A7644">
            <w:pPr>
              <w:autoSpaceDE w:val="0"/>
              <w:autoSpaceDN w:val="0"/>
              <w:adjustRightInd w:val="0"/>
              <w:jc w:val="left"/>
              <w:rPr>
                <w:rFonts w:asciiTheme="minorEastAsia" w:hAnsiTheme="minorEastAsia" w:cs="ＭＳゴシック"/>
                <w:kern w:val="0"/>
                <w:sz w:val="20"/>
                <w:szCs w:val="20"/>
              </w:rPr>
            </w:pPr>
            <w:r w:rsidRPr="008A7644">
              <w:rPr>
                <w:rFonts w:asciiTheme="minorEastAsia" w:hAnsiTheme="minorEastAsia" w:cs="ＭＳゴシック" w:hint="eastAsia"/>
                <w:kern w:val="0"/>
                <w:sz w:val="20"/>
                <w:szCs w:val="20"/>
              </w:rPr>
              <w:t>介護付有料老人ホーム</w:t>
            </w:r>
          </w:p>
          <w:p w14:paraId="581CA531" w14:textId="77777777" w:rsidR="008A7644" w:rsidRPr="008A7644" w:rsidRDefault="008A7644" w:rsidP="008A7644">
            <w:pPr>
              <w:autoSpaceDE w:val="0"/>
              <w:autoSpaceDN w:val="0"/>
              <w:adjustRightInd w:val="0"/>
              <w:jc w:val="left"/>
              <w:rPr>
                <w:rFonts w:asciiTheme="minorEastAsia" w:hAnsiTheme="minorEastAsia" w:cs="ＭＳゴシック"/>
                <w:kern w:val="0"/>
                <w:sz w:val="20"/>
                <w:szCs w:val="20"/>
              </w:rPr>
            </w:pPr>
            <w:r w:rsidRPr="008A7644">
              <w:rPr>
                <w:rFonts w:asciiTheme="minorEastAsia" w:hAnsiTheme="minorEastAsia" w:cs="ＭＳゴシック" w:hint="eastAsia"/>
                <w:kern w:val="0"/>
                <w:sz w:val="20"/>
                <w:szCs w:val="20"/>
              </w:rPr>
              <w:t>（一般型特定施設入居者生活</w:t>
            </w:r>
          </w:p>
          <w:p w14:paraId="5DFA21E4" w14:textId="77777777" w:rsidR="008A7644" w:rsidRPr="008A7644" w:rsidRDefault="008A7644" w:rsidP="008A7644">
            <w:pPr>
              <w:autoSpaceDE w:val="0"/>
              <w:autoSpaceDN w:val="0"/>
              <w:adjustRightInd w:val="0"/>
              <w:jc w:val="left"/>
              <w:rPr>
                <w:rFonts w:asciiTheme="minorEastAsia" w:hAnsiTheme="minorEastAsia" w:cs="ＭＳゴシック"/>
                <w:kern w:val="0"/>
                <w:sz w:val="20"/>
                <w:szCs w:val="20"/>
              </w:rPr>
            </w:pPr>
            <w:r w:rsidRPr="008A7644">
              <w:rPr>
                <w:rFonts w:asciiTheme="minorEastAsia" w:hAnsiTheme="minorEastAsia" w:cs="ＭＳゴシック" w:hint="eastAsia"/>
                <w:kern w:val="0"/>
                <w:sz w:val="20"/>
                <w:szCs w:val="20"/>
              </w:rPr>
              <w:t>介護）</w:t>
            </w:r>
          </w:p>
        </w:tc>
        <w:tc>
          <w:tcPr>
            <w:tcW w:w="10407" w:type="dxa"/>
          </w:tcPr>
          <w:p w14:paraId="5FF3008B" w14:textId="77777777" w:rsidR="008A7644" w:rsidRPr="008A7644" w:rsidRDefault="008A7644" w:rsidP="008A7644">
            <w:pPr>
              <w:autoSpaceDE w:val="0"/>
              <w:autoSpaceDN w:val="0"/>
              <w:adjustRightInd w:val="0"/>
              <w:jc w:val="left"/>
              <w:rPr>
                <w:rFonts w:asciiTheme="minorEastAsia" w:hAnsiTheme="minorEastAsia" w:cs="ＭＳゴシック"/>
                <w:kern w:val="0"/>
                <w:sz w:val="20"/>
                <w:szCs w:val="20"/>
              </w:rPr>
            </w:pPr>
            <w:r w:rsidRPr="008A7644">
              <w:rPr>
                <w:rFonts w:asciiTheme="minorEastAsia" w:hAnsiTheme="minorEastAsia" w:cs="ＭＳゴシック" w:hint="eastAsia"/>
                <w:kern w:val="0"/>
                <w:sz w:val="20"/>
                <w:szCs w:val="20"/>
              </w:rPr>
              <w:t>介護等のサービスが付いた高齢者向けの居住施設です。</w:t>
            </w:r>
          </w:p>
          <w:p w14:paraId="0868B0BD" w14:textId="77777777" w:rsidR="008A7644" w:rsidRPr="008A7644" w:rsidRDefault="008A7644" w:rsidP="008A7644">
            <w:pPr>
              <w:autoSpaceDE w:val="0"/>
              <w:autoSpaceDN w:val="0"/>
              <w:adjustRightInd w:val="0"/>
              <w:jc w:val="left"/>
              <w:rPr>
                <w:rFonts w:asciiTheme="minorEastAsia" w:hAnsiTheme="minorEastAsia" w:cs="ＭＳゴシック"/>
                <w:kern w:val="0"/>
                <w:sz w:val="20"/>
                <w:szCs w:val="20"/>
              </w:rPr>
            </w:pPr>
            <w:r w:rsidRPr="008A7644">
              <w:rPr>
                <w:rFonts w:asciiTheme="minorEastAsia" w:hAnsiTheme="minorEastAsia" w:cs="ＭＳゴシック" w:hint="eastAsia"/>
                <w:kern w:val="0"/>
                <w:sz w:val="20"/>
                <w:szCs w:val="20"/>
              </w:rPr>
              <w:t>介護が必要となっても、当該有料老人ホームが提供する特定施設入居者生活介護を利用しながら当該有料老人ホームの居室で生活を継続することが可能です。（介護サービスは有料老人ホームの職員が提供します。</w:t>
            </w:r>
          </w:p>
          <w:p w14:paraId="3350E6C7" w14:textId="77777777" w:rsidR="008A7644" w:rsidRPr="008A7644" w:rsidRDefault="008A7644" w:rsidP="00100D31">
            <w:pPr>
              <w:autoSpaceDE w:val="0"/>
              <w:autoSpaceDN w:val="0"/>
              <w:adjustRightInd w:val="0"/>
              <w:jc w:val="left"/>
              <w:rPr>
                <w:rFonts w:asciiTheme="minorEastAsia" w:hAnsiTheme="minorEastAsia" w:cs="ＭＳゴシック"/>
                <w:kern w:val="0"/>
                <w:sz w:val="20"/>
                <w:szCs w:val="20"/>
              </w:rPr>
            </w:pPr>
            <w:r w:rsidRPr="008A7644">
              <w:rPr>
                <w:rFonts w:asciiTheme="minorEastAsia" w:hAnsiTheme="minorEastAsia" w:cs="ＭＳゴシック" w:hint="eastAsia"/>
                <w:kern w:val="0"/>
                <w:sz w:val="20"/>
                <w:szCs w:val="20"/>
              </w:rPr>
              <w:t>特定施設入居者生活介護の指定を受けていない有料老人ホームについては介護付と表示することはできません。）</w:t>
            </w:r>
          </w:p>
        </w:tc>
      </w:tr>
      <w:tr w:rsidR="008A7644" w:rsidRPr="008A7644" w14:paraId="0E0E6C23" w14:textId="77777777" w:rsidTr="008A7644">
        <w:tc>
          <w:tcPr>
            <w:tcW w:w="2943" w:type="dxa"/>
          </w:tcPr>
          <w:p w14:paraId="6AD7D9C4" w14:textId="77777777" w:rsidR="00100D31" w:rsidRDefault="00100D31" w:rsidP="00100D31">
            <w:pPr>
              <w:autoSpaceDE w:val="0"/>
              <w:autoSpaceDN w:val="0"/>
              <w:adjustRightInd w:val="0"/>
              <w:jc w:val="left"/>
              <w:rPr>
                <w:rFonts w:asciiTheme="minorEastAsia" w:hAnsiTheme="minorEastAsia" w:cs="ＭＳゴシック"/>
                <w:kern w:val="0"/>
                <w:sz w:val="20"/>
                <w:szCs w:val="20"/>
              </w:rPr>
            </w:pPr>
            <w:r w:rsidRPr="00100D31">
              <w:rPr>
                <w:rFonts w:asciiTheme="minorEastAsia" w:hAnsiTheme="minorEastAsia" w:cs="ＭＳゴシック" w:hint="eastAsia"/>
                <w:kern w:val="0"/>
                <w:sz w:val="20"/>
                <w:szCs w:val="20"/>
              </w:rPr>
              <w:t>介護付有料老人ホーム</w:t>
            </w:r>
          </w:p>
          <w:p w14:paraId="75CA28B7" w14:textId="77777777" w:rsidR="00100D31" w:rsidRPr="00100D31" w:rsidRDefault="00100D31" w:rsidP="00100D31">
            <w:pPr>
              <w:autoSpaceDE w:val="0"/>
              <w:autoSpaceDN w:val="0"/>
              <w:adjustRightInd w:val="0"/>
              <w:jc w:val="left"/>
              <w:rPr>
                <w:rFonts w:asciiTheme="minorEastAsia" w:hAnsiTheme="minorEastAsia" w:cs="ＭＳゴシック"/>
                <w:kern w:val="0"/>
                <w:sz w:val="20"/>
                <w:szCs w:val="20"/>
              </w:rPr>
            </w:pPr>
            <w:r w:rsidRPr="00100D31">
              <w:rPr>
                <w:rFonts w:asciiTheme="minorEastAsia" w:hAnsiTheme="minorEastAsia" w:cs="ＭＳゴシック" w:hint="eastAsia"/>
                <w:kern w:val="0"/>
                <w:sz w:val="20"/>
                <w:szCs w:val="20"/>
              </w:rPr>
              <w:t>（外部サービス利用型特定施</w:t>
            </w:r>
          </w:p>
          <w:p w14:paraId="6788DFB3" w14:textId="77777777" w:rsidR="008A7644" w:rsidRPr="008A7644" w:rsidRDefault="00100D31" w:rsidP="00100D31">
            <w:pPr>
              <w:autoSpaceDE w:val="0"/>
              <w:autoSpaceDN w:val="0"/>
              <w:adjustRightInd w:val="0"/>
              <w:jc w:val="left"/>
              <w:rPr>
                <w:rFonts w:asciiTheme="minorEastAsia" w:hAnsiTheme="minorEastAsia" w:cs="ＭＳゴシック"/>
                <w:kern w:val="0"/>
                <w:sz w:val="20"/>
                <w:szCs w:val="20"/>
              </w:rPr>
            </w:pPr>
            <w:r w:rsidRPr="00100D31">
              <w:rPr>
                <w:rFonts w:asciiTheme="minorEastAsia" w:hAnsiTheme="minorEastAsia" w:cs="ＭＳゴシック" w:hint="eastAsia"/>
                <w:kern w:val="0"/>
                <w:sz w:val="20"/>
                <w:szCs w:val="20"/>
              </w:rPr>
              <w:t>設入居者生活介護）</w:t>
            </w:r>
          </w:p>
        </w:tc>
        <w:tc>
          <w:tcPr>
            <w:tcW w:w="10407" w:type="dxa"/>
          </w:tcPr>
          <w:p w14:paraId="08FAD389" w14:textId="77777777" w:rsidR="00100D31" w:rsidRPr="00100D31" w:rsidRDefault="00100D31" w:rsidP="00100D31">
            <w:pPr>
              <w:autoSpaceDE w:val="0"/>
              <w:autoSpaceDN w:val="0"/>
              <w:adjustRightInd w:val="0"/>
              <w:jc w:val="left"/>
              <w:rPr>
                <w:rFonts w:asciiTheme="minorEastAsia" w:hAnsiTheme="minorEastAsia" w:cs="ＭＳゴシック"/>
                <w:kern w:val="0"/>
                <w:sz w:val="20"/>
                <w:szCs w:val="20"/>
              </w:rPr>
            </w:pPr>
            <w:r w:rsidRPr="00100D31">
              <w:rPr>
                <w:rFonts w:asciiTheme="minorEastAsia" w:hAnsiTheme="minorEastAsia" w:cs="ＭＳゴシック" w:hint="eastAsia"/>
                <w:kern w:val="0"/>
                <w:sz w:val="20"/>
                <w:szCs w:val="20"/>
              </w:rPr>
              <w:t>介護等のサービスが付いた高齢者向けの居住施設です。</w:t>
            </w:r>
          </w:p>
          <w:p w14:paraId="1991EBC4" w14:textId="77777777" w:rsidR="008A7644" w:rsidRPr="008A7644" w:rsidRDefault="00100D31" w:rsidP="00100D31">
            <w:pPr>
              <w:autoSpaceDE w:val="0"/>
              <w:autoSpaceDN w:val="0"/>
              <w:adjustRightInd w:val="0"/>
              <w:jc w:val="left"/>
              <w:rPr>
                <w:rFonts w:asciiTheme="minorEastAsia" w:hAnsiTheme="minorEastAsia" w:cs="ＭＳゴシック"/>
                <w:kern w:val="0"/>
                <w:sz w:val="20"/>
                <w:szCs w:val="20"/>
              </w:rPr>
            </w:pPr>
            <w:r w:rsidRPr="00100D31">
              <w:rPr>
                <w:rFonts w:asciiTheme="minorEastAsia" w:hAnsiTheme="minorEastAsia" w:cs="ＭＳゴシック" w:hint="eastAsia"/>
                <w:kern w:val="0"/>
                <w:sz w:val="20"/>
                <w:szCs w:val="20"/>
              </w:rPr>
              <w:t>介護が必要となっても、当該有料老人ホームが提供する特定施設入居者生活介護を利用しながら当該有料老人ホームの居室で生活を継続することが可能です。（有料老人ホームの職員が安否確認や計画作成等を実施し、介護サービスは委託先の介護サービス事業所が提供します。特定施設入居者生活介護の指定を受けていない有料老人ホームについては介護付と表示することはできません。）</w:t>
            </w:r>
          </w:p>
        </w:tc>
      </w:tr>
      <w:tr w:rsidR="00100D31" w:rsidRPr="008A7644" w14:paraId="5C1DDE72" w14:textId="77777777" w:rsidTr="008A7644">
        <w:tc>
          <w:tcPr>
            <w:tcW w:w="2943" w:type="dxa"/>
          </w:tcPr>
          <w:p w14:paraId="5A573B74" w14:textId="77777777" w:rsidR="00100D31" w:rsidRPr="00100D31" w:rsidRDefault="00100D31" w:rsidP="00100D31">
            <w:pPr>
              <w:autoSpaceDE w:val="0"/>
              <w:autoSpaceDN w:val="0"/>
              <w:adjustRightInd w:val="0"/>
              <w:jc w:val="left"/>
              <w:rPr>
                <w:rFonts w:asciiTheme="minorEastAsia" w:hAnsiTheme="minorEastAsia" w:cs="ＭＳゴシック"/>
                <w:kern w:val="0"/>
                <w:sz w:val="20"/>
                <w:szCs w:val="20"/>
              </w:rPr>
            </w:pPr>
            <w:r w:rsidRPr="00100D31">
              <w:rPr>
                <w:rFonts w:asciiTheme="minorEastAsia" w:hAnsiTheme="minorEastAsia" w:cs="ＭＳゴシック" w:hint="eastAsia"/>
                <w:kern w:val="0"/>
                <w:sz w:val="20"/>
                <w:szCs w:val="20"/>
              </w:rPr>
              <w:t>住宅型有料老人ホーム（注）</w:t>
            </w:r>
          </w:p>
        </w:tc>
        <w:tc>
          <w:tcPr>
            <w:tcW w:w="10407" w:type="dxa"/>
          </w:tcPr>
          <w:p w14:paraId="5F90A895" w14:textId="358106E8" w:rsidR="00100D31" w:rsidRPr="00100D31" w:rsidRDefault="001B158C" w:rsidP="00100D31">
            <w:pPr>
              <w:autoSpaceDE w:val="0"/>
              <w:autoSpaceDN w:val="0"/>
              <w:adjustRightInd w:val="0"/>
              <w:jc w:val="left"/>
              <w:rPr>
                <w:rFonts w:asciiTheme="minorEastAsia" w:hAnsiTheme="minorEastAsia" w:cs="ＭＳゴシック"/>
                <w:kern w:val="0"/>
                <w:sz w:val="20"/>
                <w:szCs w:val="20"/>
              </w:rPr>
            </w:pPr>
            <w:r w:rsidRPr="001B158C">
              <w:rPr>
                <w:rFonts w:asciiTheme="minorEastAsia" w:hAnsiTheme="minorEastAsia" w:cs="ＭＳゴシック" w:hint="eastAsia"/>
                <w:kern w:val="0"/>
                <w:sz w:val="20"/>
                <w:szCs w:val="20"/>
              </w:rPr>
              <w:t>食事の提供、洗濯掃除等の</w:t>
            </w:r>
            <w:r w:rsidR="00100D31" w:rsidRPr="00100D31">
              <w:rPr>
                <w:rFonts w:asciiTheme="minorEastAsia" w:hAnsiTheme="minorEastAsia" w:cs="ＭＳゴシック" w:hint="eastAsia"/>
                <w:kern w:val="0"/>
                <w:sz w:val="20"/>
                <w:szCs w:val="20"/>
              </w:rPr>
              <w:t>生活支援等のサービスが付いた高齢者向けの居住施設です。</w:t>
            </w:r>
          </w:p>
          <w:p w14:paraId="4BA034FE" w14:textId="77777777" w:rsidR="00100D31" w:rsidRPr="00100D31" w:rsidRDefault="00100D31" w:rsidP="00100D31">
            <w:pPr>
              <w:autoSpaceDE w:val="0"/>
              <w:autoSpaceDN w:val="0"/>
              <w:adjustRightInd w:val="0"/>
              <w:jc w:val="left"/>
              <w:rPr>
                <w:rFonts w:asciiTheme="minorEastAsia" w:hAnsiTheme="minorEastAsia" w:cs="ＭＳゴシック"/>
                <w:kern w:val="0"/>
                <w:sz w:val="20"/>
                <w:szCs w:val="20"/>
              </w:rPr>
            </w:pPr>
            <w:r w:rsidRPr="00100D31">
              <w:rPr>
                <w:rFonts w:asciiTheme="minorEastAsia" w:hAnsiTheme="minorEastAsia" w:cs="ＭＳゴシック" w:hint="eastAsia"/>
                <w:kern w:val="0"/>
                <w:sz w:val="20"/>
                <w:szCs w:val="20"/>
              </w:rPr>
              <w:t>介護が必要となった場合、入居者自身の選択により、地域の訪問介護等の介護サービスを利用しながら当該有料老人ホームの居室での生活を継続することが可能です。</w:t>
            </w:r>
          </w:p>
        </w:tc>
      </w:tr>
      <w:tr w:rsidR="00100D31" w:rsidRPr="008A7644" w14:paraId="78AC365E" w14:textId="77777777" w:rsidTr="008A7644">
        <w:tc>
          <w:tcPr>
            <w:tcW w:w="2943" w:type="dxa"/>
          </w:tcPr>
          <w:p w14:paraId="00EBA405" w14:textId="77777777" w:rsidR="00100D31" w:rsidRPr="00100D31" w:rsidRDefault="00100D31" w:rsidP="00100D31">
            <w:pPr>
              <w:autoSpaceDE w:val="0"/>
              <w:autoSpaceDN w:val="0"/>
              <w:adjustRightInd w:val="0"/>
              <w:jc w:val="left"/>
              <w:rPr>
                <w:rFonts w:asciiTheme="minorEastAsia" w:hAnsiTheme="minorEastAsia" w:cs="ＭＳゴシック"/>
                <w:kern w:val="0"/>
                <w:sz w:val="20"/>
                <w:szCs w:val="20"/>
              </w:rPr>
            </w:pPr>
            <w:r w:rsidRPr="00100D31">
              <w:rPr>
                <w:rFonts w:asciiTheme="minorEastAsia" w:hAnsiTheme="minorEastAsia" w:cs="ＭＳゴシック" w:hint="eastAsia"/>
                <w:kern w:val="0"/>
                <w:sz w:val="20"/>
                <w:szCs w:val="20"/>
              </w:rPr>
              <w:t>健康型有料老人ホーム（注）</w:t>
            </w:r>
          </w:p>
        </w:tc>
        <w:tc>
          <w:tcPr>
            <w:tcW w:w="10407" w:type="dxa"/>
          </w:tcPr>
          <w:p w14:paraId="6AFFF6CE" w14:textId="77777777" w:rsidR="00100D31" w:rsidRPr="00100D31" w:rsidRDefault="00100D31" w:rsidP="00100D31">
            <w:pPr>
              <w:autoSpaceDE w:val="0"/>
              <w:autoSpaceDN w:val="0"/>
              <w:adjustRightInd w:val="0"/>
              <w:jc w:val="left"/>
              <w:rPr>
                <w:rFonts w:asciiTheme="minorEastAsia" w:hAnsiTheme="minorEastAsia" w:cs="ＭＳゴシック"/>
                <w:kern w:val="0"/>
                <w:sz w:val="20"/>
                <w:szCs w:val="20"/>
              </w:rPr>
            </w:pPr>
            <w:r w:rsidRPr="00100D31">
              <w:rPr>
                <w:rFonts w:asciiTheme="minorEastAsia" w:hAnsiTheme="minorEastAsia" w:cs="ＭＳゴシック" w:hint="eastAsia"/>
                <w:kern w:val="0"/>
                <w:sz w:val="20"/>
                <w:szCs w:val="20"/>
              </w:rPr>
              <w:t>食事等のサービスが付いた高齢者向けの居住施設です。介護が必要となった場合には、契約を解除し退去しなければなりません。</w:t>
            </w:r>
          </w:p>
        </w:tc>
      </w:tr>
    </w:tbl>
    <w:p w14:paraId="01AEB15C" w14:textId="77777777" w:rsidR="008A7644" w:rsidRPr="00100D31" w:rsidRDefault="008A7644" w:rsidP="008A7644">
      <w:pPr>
        <w:autoSpaceDE w:val="0"/>
        <w:autoSpaceDN w:val="0"/>
        <w:adjustRightInd w:val="0"/>
        <w:jc w:val="left"/>
        <w:rPr>
          <w:rFonts w:asciiTheme="minorEastAsia" w:hAnsiTheme="minorEastAsia" w:cs="ＭＳゴシック"/>
          <w:kern w:val="0"/>
          <w:sz w:val="20"/>
          <w:szCs w:val="20"/>
        </w:rPr>
      </w:pPr>
      <w:r w:rsidRPr="00100D31">
        <w:rPr>
          <w:rFonts w:asciiTheme="minorEastAsia" w:hAnsiTheme="minorEastAsia" w:cs="ＭＳゴシック" w:hint="eastAsia"/>
          <w:kern w:val="0"/>
          <w:sz w:val="20"/>
          <w:szCs w:val="20"/>
        </w:rPr>
        <w:t>注）</w:t>
      </w:r>
      <w:r w:rsidRPr="00100D31">
        <w:rPr>
          <w:rFonts w:asciiTheme="minorEastAsia" w:hAnsiTheme="minorEastAsia" w:cs="ＭＳゴシック"/>
          <w:kern w:val="0"/>
          <w:sz w:val="20"/>
          <w:szCs w:val="20"/>
        </w:rPr>
        <w:t xml:space="preserve"> </w:t>
      </w:r>
      <w:r w:rsidRPr="00100D31">
        <w:rPr>
          <w:rFonts w:asciiTheme="minorEastAsia" w:hAnsiTheme="minorEastAsia" w:cs="ＭＳゴシック" w:hint="eastAsia"/>
          <w:kern w:val="0"/>
          <w:sz w:val="20"/>
          <w:szCs w:val="20"/>
        </w:rPr>
        <w:t>特定施設入居者生活介護の指定を受けていないホームにあっては、広告、パンフレット等において「介護付き」、「ケア付き」等の表示を行ってはいけません。</w:t>
      </w:r>
    </w:p>
    <w:p w14:paraId="25D6B79E" w14:textId="77777777" w:rsidR="00100D31" w:rsidRDefault="00100D31" w:rsidP="008A7644">
      <w:pPr>
        <w:autoSpaceDE w:val="0"/>
        <w:autoSpaceDN w:val="0"/>
        <w:adjustRightInd w:val="0"/>
        <w:jc w:val="left"/>
        <w:rPr>
          <w:rFonts w:ascii="ＭＳゴシック" w:eastAsia="ＭＳゴシック" w:cs="ＭＳゴシック"/>
          <w:kern w:val="0"/>
          <w:sz w:val="20"/>
          <w:szCs w:val="20"/>
        </w:rPr>
      </w:pPr>
    </w:p>
    <w:p w14:paraId="394EEDC9" w14:textId="77777777" w:rsidR="00100D31" w:rsidRDefault="00100D31" w:rsidP="008A7644">
      <w:pPr>
        <w:autoSpaceDE w:val="0"/>
        <w:autoSpaceDN w:val="0"/>
        <w:adjustRightInd w:val="0"/>
        <w:jc w:val="left"/>
        <w:rPr>
          <w:rFonts w:ascii="ＭＳゴシック" w:eastAsia="ＭＳゴシック" w:cs="ＭＳゴシック"/>
          <w:kern w:val="0"/>
          <w:sz w:val="20"/>
          <w:szCs w:val="20"/>
        </w:rPr>
      </w:pPr>
    </w:p>
    <w:p w14:paraId="24050A25" w14:textId="77777777" w:rsidR="00A07B09" w:rsidRDefault="00A07B09" w:rsidP="008A7644">
      <w:pPr>
        <w:autoSpaceDE w:val="0"/>
        <w:autoSpaceDN w:val="0"/>
        <w:adjustRightInd w:val="0"/>
        <w:jc w:val="left"/>
        <w:rPr>
          <w:rFonts w:ascii="ＭＳゴシック" w:eastAsia="ＭＳゴシック" w:cs="ＭＳゴシック"/>
          <w:kern w:val="0"/>
          <w:sz w:val="20"/>
          <w:szCs w:val="20"/>
        </w:rPr>
      </w:pPr>
    </w:p>
    <w:p w14:paraId="7062E3E9" w14:textId="77777777" w:rsidR="00100D31" w:rsidRPr="00100D31" w:rsidRDefault="00100D31" w:rsidP="008A7644">
      <w:pPr>
        <w:autoSpaceDE w:val="0"/>
        <w:autoSpaceDN w:val="0"/>
        <w:adjustRightInd w:val="0"/>
        <w:jc w:val="left"/>
        <w:rPr>
          <w:rFonts w:asciiTheme="minorEastAsia" w:hAnsiTheme="minorEastAsia" w:cs="ＭＳゴシック"/>
          <w:kern w:val="0"/>
          <w:sz w:val="20"/>
          <w:szCs w:val="20"/>
        </w:rPr>
      </w:pPr>
      <w:r w:rsidRPr="00100D31">
        <w:rPr>
          <w:rFonts w:asciiTheme="minorEastAsia" w:hAnsiTheme="minorEastAsia" w:cs="ＭＳゴシック" w:hint="eastAsia"/>
          <w:kern w:val="0"/>
          <w:sz w:val="20"/>
          <w:szCs w:val="20"/>
        </w:rPr>
        <w:lastRenderedPageBreak/>
        <w:t>有料老人ホームの表示事項</w:t>
      </w:r>
    </w:p>
    <w:tbl>
      <w:tblPr>
        <w:tblStyle w:val="a7"/>
        <w:tblW w:w="0" w:type="auto"/>
        <w:tblLook w:val="04A0" w:firstRow="1" w:lastRow="0" w:firstColumn="1" w:lastColumn="0" w:noHBand="0" w:noVBand="1"/>
      </w:tblPr>
      <w:tblGrid>
        <w:gridCol w:w="2518"/>
        <w:gridCol w:w="2835"/>
        <w:gridCol w:w="7938"/>
      </w:tblGrid>
      <w:tr w:rsidR="00100D31" w14:paraId="3176800B" w14:textId="77777777" w:rsidTr="00A07B09">
        <w:tc>
          <w:tcPr>
            <w:tcW w:w="5353" w:type="dxa"/>
            <w:gridSpan w:val="2"/>
          </w:tcPr>
          <w:p w14:paraId="1CCE63DF" w14:textId="77777777" w:rsidR="00100D31" w:rsidRDefault="00100D31" w:rsidP="00100D31">
            <w:pPr>
              <w:autoSpaceDE w:val="0"/>
              <w:autoSpaceDN w:val="0"/>
              <w:adjustRightInd w:val="0"/>
              <w:jc w:val="center"/>
              <w:rPr>
                <w:rFonts w:ascii="ＭＳゴシック" w:eastAsia="ＭＳゴシック" w:cs="ＭＳゴシック"/>
                <w:kern w:val="0"/>
                <w:sz w:val="20"/>
                <w:szCs w:val="20"/>
              </w:rPr>
            </w:pPr>
            <w:r>
              <w:rPr>
                <w:rFonts w:ascii="ＭＳゴシック" w:eastAsia="ＭＳゴシック" w:cs="ＭＳゴシック" w:hint="eastAsia"/>
                <w:kern w:val="0"/>
                <w:sz w:val="20"/>
                <w:szCs w:val="20"/>
              </w:rPr>
              <w:t>表 示 事 項</w:t>
            </w:r>
          </w:p>
        </w:tc>
        <w:tc>
          <w:tcPr>
            <w:tcW w:w="7938" w:type="dxa"/>
          </w:tcPr>
          <w:p w14:paraId="34DA302A" w14:textId="77777777" w:rsidR="00100D31" w:rsidRDefault="00100D31" w:rsidP="00100D31">
            <w:pPr>
              <w:autoSpaceDE w:val="0"/>
              <w:autoSpaceDN w:val="0"/>
              <w:adjustRightInd w:val="0"/>
              <w:jc w:val="center"/>
              <w:rPr>
                <w:rFonts w:ascii="ＭＳゴシック" w:eastAsia="ＭＳゴシック" w:cs="ＭＳゴシック"/>
                <w:kern w:val="0"/>
                <w:sz w:val="20"/>
                <w:szCs w:val="20"/>
              </w:rPr>
            </w:pPr>
            <w:r w:rsidRPr="00100D31">
              <w:rPr>
                <w:rFonts w:ascii="ＭＳゴシック" w:eastAsia="ＭＳゴシック" w:cs="ＭＳゴシック" w:hint="eastAsia"/>
                <w:kern w:val="0"/>
                <w:sz w:val="20"/>
                <w:szCs w:val="20"/>
              </w:rPr>
              <w:t>表 示 事 項 の 説 明</w:t>
            </w:r>
          </w:p>
        </w:tc>
      </w:tr>
      <w:tr w:rsidR="00BE05D6" w14:paraId="7934B06B" w14:textId="77777777" w:rsidTr="00A07B09">
        <w:tc>
          <w:tcPr>
            <w:tcW w:w="2518" w:type="dxa"/>
            <w:vMerge w:val="restart"/>
          </w:tcPr>
          <w:p w14:paraId="2A1AF619" w14:textId="77777777" w:rsidR="00BE05D6" w:rsidRPr="00A07B09" w:rsidRDefault="00BE05D6" w:rsidP="00BE05D6">
            <w:pPr>
              <w:autoSpaceDE w:val="0"/>
              <w:autoSpaceDN w:val="0"/>
              <w:adjustRightInd w:val="0"/>
              <w:jc w:val="left"/>
              <w:rPr>
                <w:rFonts w:asciiTheme="minorEastAsia" w:hAnsiTheme="minorEastAsia" w:cs="ＭＳゴシック"/>
                <w:kern w:val="0"/>
                <w:sz w:val="18"/>
                <w:szCs w:val="18"/>
              </w:rPr>
            </w:pPr>
            <w:bookmarkStart w:id="0" w:name="_GoBack" w:colFirst="2" w:colLast="2"/>
            <w:r w:rsidRPr="00A07B09">
              <w:rPr>
                <w:rFonts w:asciiTheme="minorEastAsia" w:hAnsiTheme="minorEastAsia" w:cs="ＭＳゴシック" w:hint="eastAsia"/>
                <w:kern w:val="0"/>
                <w:sz w:val="18"/>
                <w:szCs w:val="18"/>
              </w:rPr>
              <w:t>居住の権利形態（右のいずれかを表示）</w:t>
            </w:r>
          </w:p>
        </w:tc>
        <w:tc>
          <w:tcPr>
            <w:tcW w:w="2835" w:type="dxa"/>
            <w:tcBorders>
              <w:bottom w:val="dotted" w:sz="4" w:space="0" w:color="auto"/>
            </w:tcBorders>
          </w:tcPr>
          <w:p w14:paraId="675FD739" w14:textId="77777777" w:rsidR="00BE05D6" w:rsidRPr="00A07B09" w:rsidRDefault="00BE05D6" w:rsidP="008A7644">
            <w:pPr>
              <w:autoSpaceDE w:val="0"/>
              <w:autoSpaceDN w:val="0"/>
              <w:adjustRightInd w:val="0"/>
              <w:jc w:val="left"/>
              <w:rPr>
                <w:rFonts w:asciiTheme="minorEastAsia" w:hAnsiTheme="minorEastAsia" w:cs="ＭＳゴシック"/>
                <w:kern w:val="0"/>
                <w:sz w:val="18"/>
                <w:szCs w:val="18"/>
              </w:rPr>
            </w:pPr>
            <w:r w:rsidRPr="00A07B09">
              <w:rPr>
                <w:rFonts w:asciiTheme="minorEastAsia" w:hAnsiTheme="minorEastAsia" w:cs="ＭＳゴシック" w:hint="eastAsia"/>
                <w:kern w:val="0"/>
                <w:sz w:val="18"/>
                <w:szCs w:val="18"/>
              </w:rPr>
              <w:t>利用権方式</w:t>
            </w:r>
          </w:p>
        </w:tc>
        <w:tc>
          <w:tcPr>
            <w:tcW w:w="7938" w:type="dxa"/>
            <w:tcBorders>
              <w:bottom w:val="dotted" w:sz="4" w:space="0" w:color="auto"/>
            </w:tcBorders>
          </w:tcPr>
          <w:p w14:paraId="62D0A41C" w14:textId="77777777" w:rsidR="00BE05D6" w:rsidRPr="001517CC" w:rsidRDefault="00BE05D6" w:rsidP="00A07B09">
            <w:pPr>
              <w:autoSpaceDE w:val="0"/>
              <w:autoSpaceDN w:val="0"/>
              <w:adjustRightInd w:val="0"/>
              <w:jc w:val="left"/>
              <w:rPr>
                <w:rFonts w:asciiTheme="minorEastAsia" w:hAnsiTheme="minorEastAsia" w:cs="ＭＳゴシック"/>
                <w:kern w:val="0"/>
                <w:sz w:val="18"/>
                <w:szCs w:val="18"/>
              </w:rPr>
            </w:pPr>
            <w:r w:rsidRPr="001517CC">
              <w:rPr>
                <w:rFonts w:asciiTheme="minorEastAsia" w:hAnsiTheme="minorEastAsia" w:cs="ＭＳゴシック" w:hint="eastAsia"/>
                <w:kern w:val="0"/>
                <w:sz w:val="18"/>
                <w:szCs w:val="18"/>
              </w:rPr>
              <w:t>建物賃貸借契約及び終身建物賃貸借契約以外の契約の形態で、居住部分と介護や生活支援等のサービス部分の契約が一体となっているものです。</w:t>
            </w:r>
          </w:p>
        </w:tc>
      </w:tr>
      <w:tr w:rsidR="00BE05D6" w14:paraId="246DADB8" w14:textId="77777777" w:rsidTr="00A07B09">
        <w:tc>
          <w:tcPr>
            <w:tcW w:w="2518" w:type="dxa"/>
            <w:vMerge/>
          </w:tcPr>
          <w:p w14:paraId="7560E870" w14:textId="77777777" w:rsidR="00BE05D6" w:rsidRPr="00A07B09" w:rsidRDefault="00BE05D6" w:rsidP="008A7644">
            <w:pPr>
              <w:autoSpaceDE w:val="0"/>
              <w:autoSpaceDN w:val="0"/>
              <w:adjustRightInd w:val="0"/>
              <w:jc w:val="left"/>
              <w:rPr>
                <w:rFonts w:asciiTheme="minorEastAsia" w:hAnsiTheme="minorEastAsia" w:cs="ＭＳゴシック"/>
                <w:kern w:val="0"/>
                <w:sz w:val="18"/>
                <w:szCs w:val="18"/>
              </w:rPr>
            </w:pPr>
          </w:p>
        </w:tc>
        <w:tc>
          <w:tcPr>
            <w:tcW w:w="2835" w:type="dxa"/>
            <w:tcBorders>
              <w:top w:val="dotted" w:sz="4" w:space="0" w:color="auto"/>
              <w:bottom w:val="dotted" w:sz="4" w:space="0" w:color="auto"/>
            </w:tcBorders>
          </w:tcPr>
          <w:p w14:paraId="21C1FC5D" w14:textId="77777777" w:rsidR="00BE05D6" w:rsidRPr="00A07B09" w:rsidRDefault="00BE05D6" w:rsidP="008A7644">
            <w:pPr>
              <w:autoSpaceDE w:val="0"/>
              <w:autoSpaceDN w:val="0"/>
              <w:adjustRightInd w:val="0"/>
              <w:jc w:val="left"/>
              <w:rPr>
                <w:rFonts w:asciiTheme="minorEastAsia" w:hAnsiTheme="minorEastAsia" w:cs="ＭＳゴシック"/>
                <w:kern w:val="0"/>
                <w:sz w:val="18"/>
                <w:szCs w:val="18"/>
              </w:rPr>
            </w:pPr>
            <w:r w:rsidRPr="00A07B09">
              <w:rPr>
                <w:rFonts w:asciiTheme="minorEastAsia" w:hAnsiTheme="minorEastAsia" w:cs="ＭＳゴシック" w:hint="eastAsia"/>
                <w:kern w:val="0"/>
                <w:sz w:val="18"/>
                <w:szCs w:val="18"/>
              </w:rPr>
              <w:t>建物賃貸借方式</w:t>
            </w:r>
          </w:p>
        </w:tc>
        <w:tc>
          <w:tcPr>
            <w:tcW w:w="7938" w:type="dxa"/>
            <w:tcBorders>
              <w:top w:val="dotted" w:sz="4" w:space="0" w:color="auto"/>
              <w:bottom w:val="dotted" w:sz="4" w:space="0" w:color="auto"/>
            </w:tcBorders>
          </w:tcPr>
          <w:p w14:paraId="29FB3003" w14:textId="77777777" w:rsidR="00BE05D6" w:rsidRPr="001517CC" w:rsidRDefault="00BE05D6" w:rsidP="00A354C9">
            <w:pPr>
              <w:autoSpaceDE w:val="0"/>
              <w:autoSpaceDN w:val="0"/>
              <w:adjustRightInd w:val="0"/>
              <w:jc w:val="left"/>
              <w:rPr>
                <w:rFonts w:asciiTheme="minorEastAsia" w:hAnsiTheme="minorEastAsia" w:cs="ＭＳゴシック"/>
                <w:kern w:val="0"/>
                <w:sz w:val="18"/>
                <w:szCs w:val="18"/>
              </w:rPr>
            </w:pPr>
            <w:r w:rsidRPr="001517CC">
              <w:rPr>
                <w:rFonts w:asciiTheme="minorEastAsia" w:hAnsiTheme="minorEastAsia" w:cs="ＭＳゴシック" w:hint="eastAsia"/>
                <w:kern w:val="0"/>
                <w:sz w:val="18"/>
                <w:szCs w:val="18"/>
              </w:rPr>
              <w:t>賃貸住宅における居住の契約形態であり、居住部分と介護等のサービス部分の契約が別々になっているものです。入居者の死亡をもって契約を終了するという内容は</w:t>
            </w:r>
            <w:r w:rsidR="00A354C9" w:rsidRPr="001517CC">
              <w:rPr>
                <w:rFonts w:asciiTheme="minorEastAsia" w:hAnsiTheme="minorEastAsia" w:cs="ＭＳゴシック" w:hint="eastAsia"/>
                <w:kern w:val="0"/>
                <w:sz w:val="18"/>
                <w:szCs w:val="18"/>
              </w:rPr>
              <w:t>、該当しま</w:t>
            </w:r>
            <w:r w:rsidRPr="001517CC">
              <w:rPr>
                <w:rFonts w:asciiTheme="minorEastAsia" w:hAnsiTheme="minorEastAsia" w:cs="ＭＳゴシック" w:hint="eastAsia"/>
                <w:kern w:val="0"/>
                <w:sz w:val="18"/>
                <w:szCs w:val="18"/>
              </w:rPr>
              <w:t>せん</w:t>
            </w:r>
            <w:r w:rsidR="00A354C9" w:rsidRPr="001517CC">
              <w:rPr>
                <w:rFonts w:asciiTheme="minorEastAsia" w:hAnsiTheme="minorEastAsia" w:cs="ＭＳゴシック" w:hint="eastAsia"/>
                <w:kern w:val="0"/>
                <w:sz w:val="18"/>
                <w:szCs w:val="18"/>
              </w:rPr>
              <w:t>（終身建物賃貸借方式になります。）</w:t>
            </w:r>
            <w:r w:rsidRPr="001517CC">
              <w:rPr>
                <w:rFonts w:asciiTheme="minorEastAsia" w:hAnsiTheme="minorEastAsia" w:cs="ＭＳゴシック" w:hint="eastAsia"/>
                <w:kern w:val="0"/>
                <w:sz w:val="18"/>
                <w:szCs w:val="18"/>
              </w:rPr>
              <w:t>。</w:t>
            </w:r>
          </w:p>
        </w:tc>
      </w:tr>
      <w:tr w:rsidR="00BE05D6" w14:paraId="28248719" w14:textId="77777777" w:rsidTr="00A07B09">
        <w:tc>
          <w:tcPr>
            <w:tcW w:w="2518" w:type="dxa"/>
            <w:vMerge/>
          </w:tcPr>
          <w:p w14:paraId="1EAE4263" w14:textId="77777777" w:rsidR="00BE05D6" w:rsidRPr="00A07B09" w:rsidRDefault="00BE05D6" w:rsidP="008A7644">
            <w:pPr>
              <w:autoSpaceDE w:val="0"/>
              <w:autoSpaceDN w:val="0"/>
              <w:adjustRightInd w:val="0"/>
              <w:jc w:val="left"/>
              <w:rPr>
                <w:rFonts w:asciiTheme="minorEastAsia" w:hAnsiTheme="minorEastAsia" w:cs="ＭＳゴシック"/>
                <w:kern w:val="0"/>
                <w:sz w:val="18"/>
                <w:szCs w:val="18"/>
              </w:rPr>
            </w:pPr>
          </w:p>
        </w:tc>
        <w:tc>
          <w:tcPr>
            <w:tcW w:w="2835" w:type="dxa"/>
            <w:tcBorders>
              <w:top w:val="dotted" w:sz="4" w:space="0" w:color="auto"/>
            </w:tcBorders>
          </w:tcPr>
          <w:p w14:paraId="1E35A1F0" w14:textId="77777777" w:rsidR="00BE05D6" w:rsidRPr="00A07B09" w:rsidRDefault="00BE05D6" w:rsidP="008A7644">
            <w:pPr>
              <w:autoSpaceDE w:val="0"/>
              <w:autoSpaceDN w:val="0"/>
              <w:adjustRightInd w:val="0"/>
              <w:jc w:val="left"/>
              <w:rPr>
                <w:rFonts w:asciiTheme="minorEastAsia" w:hAnsiTheme="minorEastAsia" w:cs="ＭＳゴシック"/>
                <w:kern w:val="0"/>
                <w:sz w:val="18"/>
                <w:szCs w:val="18"/>
              </w:rPr>
            </w:pPr>
            <w:r w:rsidRPr="00A07B09">
              <w:rPr>
                <w:rFonts w:asciiTheme="minorEastAsia" w:hAnsiTheme="minorEastAsia" w:cs="ＭＳゴシック" w:hint="eastAsia"/>
                <w:kern w:val="0"/>
                <w:sz w:val="18"/>
                <w:szCs w:val="18"/>
              </w:rPr>
              <w:t>終身建物賃貸借方式</w:t>
            </w:r>
          </w:p>
        </w:tc>
        <w:tc>
          <w:tcPr>
            <w:tcW w:w="7938" w:type="dxa"/>
            <w:tcBorders>
              <w:top w:val="dotted" w:sz="4" w:space="0" w:color="auto"/>
            </w:tcBorders>
          </w:tcPr>
          <w:p w14:paraId="0A924317" w14:textId="77777777" w:rsidR="00BE05D6" w:rsidRPr="001517CC" w:rsidRDefault="00BE05D6" w:rsidP="00A354C9">
            <w:pPr>
              <w:autoSpaceDE w:val="0"/>
              <w:autoSpaceDN w:val="0"/>
              <w:adjustRightInd w:val="0"/>
              <w:jc w:val="left"/>
              <w:rPr>
                <w:rFonts w:asciiTheme="minorEastAsia" w:hAnsiTheme="minorEastAsia" w:cs="ＭＳゴシック"/>
                <w:kern w:val="0"/>
                <w:sz w:val="18"/>
                <w:szCs w:val="18"/>
              </w:rPr>
            </w:pPr>
            <w:r w:rsidRPr="001517CC">
              <w:rPr>
                <w:rFonts w:asciiTheme="minorEastAsia" w:hAnsiTheme="minorEastAsia" w:cs="ＭＳゴシック" w:hint="eastAsia"/>
                <w:kern w:val="0"/>
                <w:sz w:val="18"/>
                <w:szCs w:val="18"/>
              </w:rPr>
              <w:t>建物賃貸借契約の特別な類型で、都道府県知事から高齢者の居住の安定確保に関する法律の規定に基づく終身建物賃貸借事業の認可を受けたものです。入居者の死亡をもって契約を終了するという内容が</w:t>
            </w:r>
            <w:r w:rsidR="00A354C9" w:rsidRPr="001517CC">
              <w:rPr>
                <w:rFonts w:asciiTheme="minorEastAsia" w:hAnsiTheme="minorEastAsia" w:cs="ＭＳゴシック" w:hint="eastAsia"/>
                <w:kern w:val="0"/>
                <w:sz w:val="18"/>
                <w:szCs w:val="18"/>
              </w:rPr>
              <w:t>該当します</w:t>
            </w:r>
            <w:r w:rsidRPr="001517CC">
              <w:rPr>
                <w:rFonts w:asciiTheme="minorEastAsia" w:hAnsiTheme="minorEastAsia" w:cs="ＭＳゴシック" w:hint="eastAsia"/>
                <w:kern w:val="0"/>
                <w:sz w:val="18"/>
                <w:szCs w:val="18"/>
              </w:rPr>
              <w:t>。</w:t>
            </w:r>
          </w:p>
        </w:tc>
      </w:tr>
      <w:bookmarkEnd w:id="0"/>
      <w:tr w:rsidR="00F02ED4" w14:paraId="7F4FC060" w14:textId="77777777" w:rsidTr="00A07B09">
        <w:tc>
          <w:tcPr>
            <w:tcW w:w="2518" w:type="dxa"/>
            <w:vMerge w:val="restart"/>
          </w:tcPr>
          <w:p w14:paraId="1C5F9756"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利用料の支払方式</w:t>
            </w:r>
          </w:p>
          <w:p w14:paraId="1A3D7C23"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（注１・注２）</w:t>
            </w:r>
          </w:p>
        </w:tc>
        <w:tc>
          <w:tcPr>
            <w:tcW w:w="2835" w:type="dxa"/>
            <w:tcBorders>
              <w:bottom w:val="dotted" w:sz="4" w:space="0" w:color="auto"/>
            </w:tcBorders>
          </w:tcPr>
          <w:p w14:paraId="43CFFF8A" w14:textId="77777777" w:rsidR="00F02ED4" w:rsidRPr="00A07B09" w:rsidRDefault="00F02ED4" w:rsidP="008A764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全額前払い方式</w:t>
            </w:r>
          </w:p>
        </w:tc>
        <w:tc>
          <w:tcPr>
            <w:tcW w:w="7938" w:type="dxa"/>
            <w:tcBorders>
              <w:bottom w:val="dotted" w:sz="4" w:space="0" w:color="auto"/>
            </w:tcBorders>
          </w:tcPr>
          <w:p w14:paraId="1D8B2D26" w14:textId="77777777" w:rsidR="00F02ED4" w:rsidRPr="00A07B09" w:rsidRDefault="00F02ED4" w:rsidP="00A07B09">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終身にわたって受領する家賃又はサービス費用の全部を前払金として一括して受領する方式</w:t>
            </w:r>
          </w:p>
        </w:tc>
      </w:tr>
      <w:tr w:rsidR="00F02ED4" w14:paraId="69220197" w14:textId="77777777" w:rsidTr="00A07B09">
        <w:tc>
          <w:tcPr>
            <w:tcW w:w="2518" w:type="dxa"/>
            <w:vMerge/>
          </w:tcPr>
          <w:p w14:paraId="31941E35"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p>
        </w:tc>
        <w:tc>
          <w:tcPr>
            <w:tcW w:w="2835" w:type="dxa"/>
            <w:tcBorders>
              <w:top w:val="dotted" w:sz="4" w:space="0" w:color="auto"/>
              <w:bottom w:val="dotted" w:sz="4" w:space="0" w:color="auto"/>
            </w:tcBorders>
          </w:tcPr>
          <w:p w14:paraId="1A57B07F" w14:textId="77777777" w:rsidR="00F02ED4" w:rsidRPr="00A07B09" w:rsidRDefault="00F02ED4" w:rsidP="008A764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一部前払い・一部月払い方式</w:t>
            </w:r>
          </w:p>
        </w:tc>
        <w:tc>
          <w:tcPr>
            <w:tcW w:w="7938" w:type="dxa"/>
            <w:tcBorders>
              <w:top w:val="dotted" w:sz="4" w:space="0" w:color="auto"/>
              <w:bottom w:val="dotted" w:sz="4" w:space="0" w:color="auto"/>
            </w:tcBorders>
          </w:tcPr>
          <w:p w14:paraId="311AB86D" w14:textId="77777777" w:rsidR="00F02ED4" w:rsidRPr="00A07B09" w:rsidRDefault="00F02ED4" w:rsidP="00A07B09">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終身にわたって受領する家賃又はサービス費用の一部を前払いとして一括受領し、その他は月払いする方式</w:t>
            </w:r>
          </w:p>
        </w:tc>
      </w:tr>
      <w:tr w:rsidR="00F02ED4" w14:paraId="4718D25B" w14:textId="77777777" w:rsidTr="00A07B09">
        <w:tc>
          <w:tcPr>
            <w:tcW w:w="2518" w:type="dxa"/>
            <w:vMerge/>
          </w:tcPr>
          <w:p w14:paraId="58A3EF72"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p>
        </w:tc>
        <w:tc>
          <w:tcPr>
            <w:tcW w:w="2835" w:type="dxa"/>
            <w:tcBorders>
              <w:top w:val="dotted" w:sz="4" w:space="0" w:color="auto"/>
              <w:bottom w:val="dotted" w:sz="4" w:space="0" w:color="auto"/>
            </w:tcBorders>
          </w:tcPr>
          <w:p w14:paraId="2425D057" w14:textId="77777777" w:rsidR="00F02ED4" w:rsidRPr="00A07B09" w:rsidRDefault="00F02ED4" w:rsidP="008A764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月払い方式</w:t>
            </w:r>
          </w:p>
        </w:tc>
        <w:tc>
          <w:tcPr>
            <w:tcW w:w="7938" w:type="dxa"/>
            <w:tcBorders>
              <w:top w:val="dotted" w:sz="4" w:space="0" w:color="auto"/>
              <w:bottom w:val="dotted" w:sz="4" w:space="0" w:color="auto"/>
            </w:tcBorders>
          </w:tcPr>
          <w:p w14:paraId="59B670F8"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前払金を受領せず、家賃又はサービス費用を月払いする方式</w:t>
            </w:r>
          </w:p>
        </w:tc>
      </w:tr>
      <w:tr w:rsidR="00F02ED4" w14:paraId="7C59EDA1" w14:textId="77777777" w:rsidTr="00A07B09">
        <w:tc>
          <w:tcPr>
            <w:tcW w:w="2518" w:type="dxa"/>
            <w:vMerge/>
          </w:tcPr>
          <w:p w14:paraId="1E4AB4FE"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p>
        </w:tc>
        <w:tc>
          <w:tcPr>
            <w:tcW w:w="2835" w:type="dxa"/>
            <w:tcBorders>
              <w:top w:val="dotted" w:sz="4" w:space="0" w:color="auto"/>
            </w:tcBorders>
          </w:tcPr>
          <w:p w14:paraId="330E3623" w14:textId="77777777" w:rsidR="00F02ED4" w:rsidRPr="00A07B09" w:rsidRDefault="00F02ED4" w:rsidP="008A764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選択方式</w:t>
            </w:r>
          </w:p>
        </w:tc>
        <w:tc>
          <w:tcPr>
            <w:tcW w:w="7938" w:type="dxa"/>
            <w:tcBorders>
              <w:top w:val="dotted" w:sz="4" w:space="0" w:color="auto"/>
            </w:tcBorders>
          </w:tcPr>
          <w:p w14:paraId="433FA997" w14:textId="77777777" w:rsidR="00F02ED4" w:rsidRPr="00A07B09" w:rsidRDefault="00F02ED4" w:rsidP="00A07B09">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入居者により、全額前払い方式、一部前払い・一部月払い方式、月払い方式のいずれかを選択できます。どの方式を選択できるのかを併せて明示する必要があります。</w:t>
            </w:r>
          </w:p>
        </w:tc>
      </w:tr>
      <w:tr w:rsidR="00F02ED4" w14:paraId="1ED107A7" w14:textId="77777777" w:rsidTr="00A07B09">
        <w:tc>
          <w:tcPr>
            <w:tcW w:w="2518" w:type="dxa"/>
            <w:vMerge w:val="restart"/>
          </w:tcPr>
          <w:p w14:paraId="20FE2949"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入居時の要件（右のいずれかを表示）</w:t>
            </w:r>
          </w:p>
        </w:tc>
        <w:tc>
          <w:tcPr>
            <w:tcW w:w="2835" w:type="dxa"/>
            <w:tcBorders>
              <w:bottom w:val="dotted" w:sz="4" w:space="0" w:color="auto"/>
            </w:tcBorders>
          </w:tcPr>
          <w:p w14:paraId="5182894B" w14:textId="77777777" w:rsidR="00F02ED4" w:rsidRPr="00A07B09" w:rsidRDefault="00F02ED4" w:rsidP="008A764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入居時自立</w:t>
            </w:r>
          </w:p>
        </w:tc>
        <w:tc>
          <w:tcPr>
            <w:tcW w:w="7938" w:type="dxa"/>
            <w:tcBorders>
              <w:bottom w:val="dotted" w:sz="4" w:space="0" w:color="auto"/>
            </w:tcBorders>
          </w:tcPr>
          <w:p w14:paraId="17D9EFCB"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入居時において自立である方が対象です。</w:t>
            </w:r>
          </w:p>
        </w:tc>
      </w:tr>
      <w:tr w:rsidR="00F02ED4" w14:paraId="7DAF99C3" w14:textId="77777777" w:rsidTr="00A07B09">
        <w:tc>
          <w:tcPr>
            <w:tcW w:w="2518" w:type="dxa"/>
            <w:vMerge/>
          </w:tcPr>
          <w:p w14:paraId="541F6164"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p>
        </w:tc>
        <w:tc>
          <w:tcPr>
            <w:tcW w:w="2835" w:type="dxa"/>
            <w:tcBorders>
              <w:top w:val="dotted" w:sz="4" w:space="0" w:color="auto"/>
              <w:bottom w:val="dotted" w:sz="4" w:space="0" w:color="auto"/>
            </w:tcBorders>
          </w:tcPr>
          <w:p w14:paraId="52E81D5B" w14:textId="77777777" w:rsidR="00F02ED4" w:rsidRPr="00A07B09" w:rsidRDefault="00F02ED4" w:rsidP="008A764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入居時要介護</w:t>
            </w:r>
          </w:p>
        </w:tc>
        <w:tc>
          <w:tcPr>
            <w:tcW w:w="7938" w:type="dxa"/>
            <w:tcBorders>
              <w:top w:val="dotted" w:sz="4" w:space="0" w:color="auto"/>
              <w:bottom w:val="dotted" w:sz="4" w:space="0" w:color="auto"/>
            </w:tcBorders>
          </w:tcPr>
          <w:p w14:paraId="2DBB18B5"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入居時において要介護認定を受けている方（要支援認定を受けている方を除く）が対象です。</w:t>
            </w:r>
          </w:p>
        </w:tc>
      </w:tr>
      <w:tr w:rsidR="00F02ED4" w14:paraId="706CEC73" w14:textId="77777777" w:rsidTr="00A07B09">
        <w:tc>
          <w:tcPr>
            <w:tcW w:w="2518" w:type="dxa"/>
            <w:vMerge/>
          </w:tcPr>
          <w:p w14:paraId="54AACF04"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p>
        </w:tc>
        <w:tc>
          <w:tcPr>
            <w:tcW w:w="2835" w:type="dxa"/>
            <w:tcBorders>
              <w:top w:val="dotted" w:sz="4" w:space="0" w:color="auto"/>
              <w:bottom w:val="dotted" w:sz="4" w:space="0" w:color="auto"/>
            </w:tcBorders>
          </w:tcPr>
          <w:p w14:paraId="37D4ABFD" w14:textId="77777777" w:rsidR="00F02ED4" w:rsidRPr="00A07B09" w:rsidRDefault="00F02ED4" w:rsidP="008A764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入居時要支援・要介護</w:t>
            </w:r>
          </w:p>
        </w:tc>
        <w:tc>
          <w:tcPr>
            <w:tcW w:w="7938" w:type="dxa"/>
            <w:tcBorders>
              <w:top w:val="dotted" w:sz="4" w:space="0" w:color="auto"/>
              <w:bottom w:val="dotted" w:sz="4" w:space="0" w:color="auto"/>
            </w:tcBorders>
          </w:tcPr>
          <w:p w14:paraId="74D6D316"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入居時において要支援認定又は要介護認定を受けている方が対象です。</w:t>
            </w:r>
          </w:p>
        </w:tc>
      </w:tr>
      <w:tr w:rsidR="00F02ED4" w14:paraId="0B66FB68" w14:textId="77777777" w:rsidTr="00CD5200">
        <w:tc>
          <w:tcPr>
            <w:tcW w:w="2518" w:type="dxa"/>
            <w:vMerge/>
            <w:tcBorders>
              <w:bottom w:val="single" w:sz="4" w:space="0" w:color="auto"/>
            </w:tcBorders>
          </w:tcPr>
          <w:p w14:paraId="1DB7E28D"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p>
        </w:tc>
        <w:tc>
          <w:tcPr>
            <w:tcW w:w="2835" w:type="dxa"/>
            <w:tcBorders>
              <w:top w:val="dotted" w:sz="4" w:space="0" w:color="auto"/>
              <w:bottom w:val="single" w:sz="4" w:space="0" w:color="auto"/>
            </w:tcBorders>
          </w:tcPr>
          <w:p w14:paraId="327B0EEB" w14:textId="77777777" w:rsidR="00F02ED4" w:rsidRPr="00A07B09" w:rsidRDefault="00F02ED4" w:rsidP="008A764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入居時自立・要支援・要介護</w:t>
            </w:r>
          </w:p>
        </w:tc>
        <w:tc>
          <w:tcPr>
            <w:tcW w:w="7938" w:type="dxa"/>
            <w:tcBorders>
              <w:top w:val="dotted" w:sz="4" w:space="0" w:color="auto"/>
              <w:bottom w:val="single" w:sz="4" w:space="0" w:color="auto"/>
            </w:tcBorders>
          </w:tcPr>
          <w:p w14:paraId="35F82317"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自立である方も要支援認定・要介護認定を受けている方も入居できます。</w:t>
            </w:r>
          </w:p>
        </w:tc>
      </w:tr>
      <w:tr w:rsidR="00CD5200" w14:paraId="5F2EA2CD" w14:textId="77777777" w:rsidTr="00CD5200">
        <w:trPr>
          <w:trHeight w:val="1128"/>
        </w:trPr>
        <w:tc>
          <w:tcPr>
            <w:tcW w:w="2518" w:type="dxa"/>
            <w:tcBorders>
              <w:left w:val="nil"/>
              <w:bottom w:val="nil"/>
              <w:right w:val="nil"/>
            </w:tcBorders>
          </w:tcPr>
          <w:p w14:paraId="5A8C9803" w14:textId="77777777" w:rsidR="00CD5200" w:rsidRPr="00A07B09" w:rsidRDefault="00CD5200" w:rsidP="00CD5200">
            <w:pPr>
              <w:autoSpaceDE w:val="0"/>
              <w:autoSpaceDN w:val="0"/>
              <w:adjustRightInd w:val="0"/>
              <w:jc w:val="left"/>
              <w:rPr>
                <w:rFonts w:ascii="ＭＳゴシック" w:eastAsia="ＭＳゴシック" w:cs="ＭＳゴシック" w:hint="eastAsia"/>
                <w:kern w:val="0"/>
                <w:sz w:val="18"/>
                <w:szCs w:val="18"/>
              </w:rPr>
            </w:pPr>
          </w:p>
        </w:tc>
        <w:tc>
          <w:tcPr>
            <w:tcW w:w="2835" w:type="dxa"/>
            <w:tcBorders>
              <w:left w:val="nil"/>
              <w:bottom w:val="nil"/>
              <w:right w:val="nil"/>
            </w:tcBorders>
          </w:tcPr>
          <w:p w14:paraId="5EB0A3B9" w14:textId="77777777" w:rsidR="00CD5200" w:rsidRDefault="00CD5200" w:rsidP="00F02ED4">
            <w:pPr>
              <w:autoSpaceDE w:val="0"/>
              <w:autoSpaceDN w:val="0"/>
              <w:adjustRightInd w:val="0"/>
              <w:jc w:val="left"/>
              <w:rPr>
                <w:rFonts w:ascii="ＭＳゴシック" w:eastAsia="ＭＳゴシック" w:cs="ＭＳゴシック" w:hint="eastAsia"/>
                <w:kern w:val="0"/>
                <w:sz w:val="18"/>
                <w:szCs w:val="18"/>
              </w:rPr>
            </w:pPr>
          </w:p>
        </w:tc>
        <w:tc>
          <w:tcPr>
            <w:tcW w:w="7938" w:type="dxa"/>
            <w:tcBorders>
              <w:left w:val="nil"/>
              <w:bottom w:val="nil"/>
              <w:right w:val="nil"/>
            </w:tcBorders>
          </w:tcPr>
          <w:p w14:paraId="3985DAFB" w14:textId="77777777" w:rsidR="00CD5200" w:rsidRPr="00A07B09" w:rsidRDefault="00CD5200" w:rsidP="00A07B09">
            <w:pPr>
              <w:autoSpaceDE w:val="0"/>
              <w:autoSpaceDN w:val="0"/>
              <w:adjustRightInd w:val="0"/>
              <w:jc w:val="left"/>
              <w:rPr>
                <w:rFonts w:ascii="ＭＳゴシック" w:eastAsia="ＭＳゴシック" w:cs="ＭＳゴシック" w:hint="eastAsia"/>
                <w:kern w:val="0"/>
                <w:sz w:val="18"/>
                <w:szCs w:val="18"/>
              </w:rPr>
            </w:pPr>
          </w:p>
        </w:tc>
      </w:tr>
      <w:tr w:rsidR="00F02ED4" w14:paraId="06837407" w14:textId="77777777" w:rsidTr="00CD5200">
        <w:tc>
          <w:tcPr>
            <w:tcW w:w="2518" w:type="dxa"/>
            <w:vMerge w:val="restart"/>
            <w:tcBorders>
              <w:top w:val="single" w:sz="4" w:space="0" w:color="auto"/>
            </w:tcBorders>
          </w:tcPr>
          <w:p w14:paraId="08C7744A" w14:textId="00E36D63" w:rsidR="00F02ED4" w:rsidRPr="00A07B09" w:rsidRDefault="00F02ED4" w:rsidP="00CD5200">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lastRenderedPageBreak/>
              <w:t>介護保険</w:t>
            </w:r>
          </w:p>
        </w:tc>
        <w:tc>
          <w:tcPr>
            <w:tcW w:w="2835" w:type="dxa"/>
            <w:tcBorders>
              <w:top w:val="single" w:sz="4" w:space="0" w:color="auto"/>
              <w:bottom w:val="dotted" w:sz="4" w:space="0" w:color="auto"/>
            </w:tcBorders>
          </w:tcPr>
          <w:p w14:paraId="66C4F480" w14:textId="42EFB444" w:rsidR="00F02ED4" w:rsidRPr="00A07B09" w:rsidRDefault="00CD5200" w:rsidP="00F02ED4">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鳥取市</w:t>
            </w:r>
            <w:r w:rsidR="00F02ED4" w:rsidRPr="00A07B09">
              <w:rPr>
                <w:rFonts w:ascii="ＭＳゴシック" w:eastAsia="ＭＳゴシック" w:cs="ＭＳゴシック" w:hint="eastAsia"/>
                <w:kern w:val="0"/>
                <w:sz w:val="18"/>
                <w:szCs w:val="18"/>
              </w:rPr>
              <w:t>指定介護保険特定施設</w:t>
            </w:r>
          </w:p>
          <w:p w14:paraId="2CE4C67E"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（一般型特定施設）</w:t>
            </w:r>
          </w:p>
        </w:tc>
        <w:tc>
          <w:tcPr>
            <w:tcW w:w="7938" w:type="dxa"/>
            <w:tcBorders>
              <w:top w:val="single" w:sz="4" w:space="0" w:color="auto"/>
              <w:bottom w:val="dotted" w:sz="4" w:space="0" w:color="auto"/>
            </w:tcBorders>
          </w:tcPr>
          <w:p w14:paraId="5F9F8A24" w14:textId="77777777" w:rsidR="00F02ED4" w:rsidRPr="00A07B09" w:rsidRDefault="00F02ED4" w:rsidP="00A07B09">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介護が必要となった場合、当該有料老人ホームが提供する特定施設入居者生活介護サービスを利用することができます。介護サービスは有料老人ホームの職員が提供します。（注３）</w:t>
            </w:r>
          </w:p>
        </w:tc>
      </w:tr>
      <w:tr w:rsidR="00F02ED4" w14:paraId="08BFE7B6" w14:textId="77777777" w:rsidTr="00A07B09">
        <w:tc>
          <w:tcPr>
            <w:tcW w:w="2518" w:type="dxa"/>
            <w:vMerge/>
          </w:tcPr>
          <w:p w14:paraId="7C06E810"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p>
        </w:tc>
        <w:tc>
          <w:tcPr>
            <w:tcW w:w="2835" w:type="dxa"/>
            <w:tcBorders>
              <w:top w:val="dotted" w:sz="4" w:space="0" w:color="auto"/>
              <w:bottom w:val="dotted" w:sz="4" w:space="0" w:color="auto"/>
            </w:tcBorders>
          </w:tcPr>
          <w:p w14:paraId="30019E82" w14:textId="5822A0DE" w:rsidR="00F02ED4" w:rsidRPr="00A07B09" w:rsidRDefault="00CD5200" w:rsidP="00F02ED4">
            <w:pPr>
              <w:autoSpaceDE w:val="0"/>
              <w:autoSpaceDN w:val="0"/>
              <w:adjustRightInd w:val="0"/>
              <w:jc w:val="left"/>
              <w:rPr>
                <w:rFonts w:ascii="ＭＳゴシック" w:eastAsia="ＭＳゴシック" w:cs="ＭＳゴシック"/>
                <w:kern w:val="0"/>
                <w:sz w:val="18"/>
                <w:szCs w:val="18"/>
              </w:rPr>
            </w:pPr>
            <w:r>
              <w:rPr>
                <w:rFonts w:ascii="ＭＳゴシック" w:eastAsia="ＭＳゴシック" w:cs="ＭＳゴシック" w:hint="eastAsia"/>
                <w:kern w:val="0"/>
                <w:sz w:val="18"/>
                <w:szCs w:val="18"/>
              </w:rPr>
              <w:t>鳥取市</w:t>
            </w:r>
            <w:r w:rsidR="00F02ED4" w:rsidRPr="00A07B09">
              <w:rPr>
                <w:rFonts w:ascii="ＭＳゴシック" w:eastAsia="ＭＳゴシック" w:cs="ＭＳゴシック" w:hint="eastAsia"/>
                <w:kern w:val="0"/>
                <w:sz w:val="18"/>
                <w:szCs w:val="18"/>
              </w:rPr>
              <w:t>指定介護保険特定施設</w:t>
            </w:r>
          </w:p>
          <w:p w14:paraId="492A9BE5"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（外部サービス利用型特定施設）</w:t>
            </w:r>
          </w:p>
        </w:tc>
        <w:tc>
          <w:tcPr>
            <w:tcW w:w="7938" w:type="dxa"/>
            <w:tcBorders>
              <w:top w:val="dotted" w:sz="4" w:space="0" w:color="auto"/>
              <w:bottom w:val="dotted" w:sz="4" w:space="0" w:color="auto"/>
            </w:tcBorders>
          </w:tcPr>
          <w:p w14:paraId="02AB82A7" w14:textId="77777777" w:rsidR="00F02ED4" w:rsidRPr="00A07B09" w:rsidRDefault="00F02ED4" w:rsidP="00A07B09">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介護が必要となった場合、当該有料老人ホームが提供する特定施設入居者生活介護サービスを利用することができます。有料老人ホームの職員が安否確認や計画作成等を実施し、介護サービスは委託先の介護サービス事業所が提供します。（注３）</w:t>
            </w:r>
          </w:p>
        </w:tc>
      </w:tr>
      <w:tr w:rsidR="00F02ED4" w14:paraId="73C0F7E5" w14:textId="77777777" w:rsidTr="00A07B09">
        <w:tc>
          <w:tcPr>
            <w:tcW w:w="2518" w:type="dxa"/>
            <w:vMerge/>
          </w:tcPr>
          <w:p w14:paraId="4528D695"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p>
        </w:tc>
        <w:tc>
          <w:tcPr>
            <w:tcW w:w="2835" w:type="dxa"/>
            <w:tcBorders>
              <w:top w:val="dotted" w:sz="4" w:space="0" w:color="auto"/>
            </w:tcBorders>
          </w:tcPr>
          <w:p w14:paraId="4ABCFC11" w14:textId="77777777" w:rsidR="00F02ED4" w:rsidRPr="00A07B09" w:rsidRDefault="00F02ED4" w:rsidP="008A764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在宅サービス利用可</w:t>
            </w:r>
          </w:p>
        </w:tc>
        <w:tc>
          <w:tcPr>
            <w:tcW w:w="7938" w:type="dxa"/>
            <w:tcBorders>
              <w:top w:val="dotted" w:sz="4" w:space="0" w:color="auto"/>
            </w:tcBorders>
          </w:tcPr>
          <w:p w14:paraId="4F1F02F3"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介護が必要となった場合、介護保険の在宅サービスを利用するホームです。</w:t>
            </w:r>
          </w:p>
        </w:tc>
      </w:tr>
      <w:tr w:rsidR="00F02ED4" w14:paraId="32026D75" w14:textId="77777777" w:rsidTr="00A07B09">
        <w:tc>
          <w:tcPr>
            <w:tcW w:w="2518" w:type="dxa"/>
            <w:vMerge w:val="restart"/>
          </w:tcPr>
          <w:p w14:paraId="4CF3014E"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居室区分（右のいずれかを表示。※には１～４の数値を表示）（注４）</w:t>
            </w:r>
          </w:p>
        </w:tc>
        <w:tc>
          <w:tcPr>
            <w:tcW w:w="2835" w:type="dxa"/>
            <w:tcBorders>
              <w:bottom w:val="dotted" w:sz="4" w:space="0" w:color="auto"/>
            </w:tcBorders>
          </w:tcPr>
          <w:p w14:paraId="2185E395" w14:textId="77777777" w:rsidR="00F02ED4" w:rsidRPr="00A07B09" w:rsidRDefault="00F02ED4" w:rsidP="008A764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全室個室</w:t>
            </w:r>
          </w:p>
        </w:tc>
        <w:tc>
          <w:tcPr>
            <w:tcW w:w="7938" w:type="dxa"/>
            <w:tcBorders>
              <w:bottom w:val="dotted" w:sz="4" w:space="0" w:color="auto"/>
            </w:tcBorders>
          </w:tcPr>
          <w:p w14:paraId="2878813B" w14:textId="77777777" w:rsidR="00F02ED4" w:rsidRPr="00A07B09" w:rsidRDefault="00F02ED4" w:rsidP="00A07B09">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介護が必要となった場合に介護サービスを利用するための一般居室又は介護居室が、すべて個室であるホームです。（注５）</w:t>
            </w:r>
          </w:p>
        </w:tc>
      </w:tr>
      <w:tr w:rsidR="00F02ED4" w14:paraId="2038243A" w14:textId="77777777" w:rsidTr="00A07B09">
        <w:tc>
          <w:tcPr>
            <w:tcW w:w="2518" w:type="dxa"/>
            <w:vMerge/>
          </w:tcPr>
          <w:p w14:paraId="222DDDC0"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p>
        </w:tc>
        <w:tc>
          <w:tcPr>
            <w:tcW w:w="2835" w:type="dxa"/>
            <w:tcBorders>
              <w:top w:val="dotted" w:sz="4" w:space="0" w:color="auto"/>
              <w:bottom w:val="single" w:sz="4" w:space="0" w:color="auto"/>
            </w:tcBorders>
          </w:tcPr>
          <w:p w14:paraId="54A0C3B9"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相部屋あり（※人部屋～※人部屋）</w:t>
            </w:r>
          </w:p>
        </w:tc>
        <w:tc>
          <w:tcPr>
            <w:tcW w:w="7938" w:type="dxa"/>
            <w:tcBorders>
              <w:top w:val="dotted" w:sz="4" w:space="0" w:color="auto"/>
              <w:bottom w:val="single" w:sz="4" w:space="0" w:color="auto"/>
            </w:tcBorders>
          </w:tcPr>
          <w:p w14:paraId="36817A28" w14:textId="77777777" w:rsidR="00F02ED4" w:rsidRPr="00A07B09" w:rsidRDefault="00F02ED4" w:rsidP="00A07B09">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介護居室はすべてが個室ではなく、相部屋となる場合があるホームをいいます。</w:t>
            </w:r>
          </w:p>
        </w:tc>
      </w:tr>
      <w:tr w:rsidR="00F02ED4" w14:paraId="2B4984A1" w14:textId="77777777" w:rsidTr="00A07B09">
        <w:tc>
          <w:tcPr>
            <w:tcW w:w="2518" w:type="dxa"/>
            <w:vMerge w:val="restart"/>
          </w:tcPr>
          <w:p w14:paraId="24D29ACA" w14:textId="77777777" w:rsidR="00F02ED4" w:rsidRPr="00A07B09" w:rsidRDefault="00F02ED4" w:rsidP="00F02ED4">
            <w:pPr>
              <w:autoSpaceDE w:val="0"/>
              <w:autoSpaceDN w:val="0"/>
              <w:adjustRightInd w:val="0"/>
              <w:jc w:val="left"/>
              <w:rPr>
                <w:rFonts w:asciiTheme="minorEastAsia" w:hAnsiTheme="minorEastAsia" w:cs="ＭＳゴシック"/>
                <w:kern w:val="0"/>
                <w:sz w:val="18"/>
                <w:szCs w:val="18"/>
              </w:rPr>
            </w:pPr>
            <w:r w:rsidRPr="00A07B09">
              <w:rPr>
                <w:rFonts w:asciiTheme="minorEastAsia" w:hAnsiTheme="minorEastAsia" w:cs="ＭＳゴシック" w:hint="eastAsia"/>
                <w:kern w:val="0"/>
                <w:sz w:val="18"/>
                <w:szCs w:val="18"/>
              </w:rPr>
              <w:t>一般型特定施設である有料老人ホームの介護にかかわる職員体制（右のいずれかを表示）</w:t>
            </w:r>
          </w:p>
          <w:p w14:paraId="3E89096E" w14:textId="77777777" w:rsidR="00F02ED4" w:rsidRPr="00A07B09" w:rsidRDefault="00F02ED4" w:rsidP="00F02ED4">
            <w:pPr>
              <w:autoSpaceDE w:val="0"/>
              <w:autoSpaceDN w:val="0"/>
              <w:adjustRightInd w:val="0"/>
              <w:jc w:val="left"/>
              <w:rPr>
                <w:rFonts w:asciiTheme="minorEastAsia" w:hAnsiTheme="minorEastAsia" w:cs="ＭＳゴシック"/>
                <w:kern w:val="0"/>
                <w:sz w:val="18"/>
                <w:szCs w:val="18"/>
              </w:rPr>
            </w:pPr>
            <w:r w:rsidRPr="00A07B09">
              <w:rPr>
                <w:rFonts w:asciiTheme="minorEastAsia" w:hAnsiTheme="minorEastAsia" w:cs="ＭＳゴシック" w:hint="eastAsia"/>
                <w:kern w:val="0"/>
                <w:sz w:val="18"/>
                <w:szCs w:val="18"/>
              </w:rPr>
              <w:t>（注６）</w:t>
            </w:r>
          </w:p>
        </w:tc>
        <w:tc>
          <w:tcPr>
            <w:tcW w:w="2835" w:type="dxa"/>
            <w:tcBorders>
              <w:bottom w:val="dotted" w:sz="4" w:space="0" w:color="auto"/>
            </w:tcBorders>
          </w:tcPr>
          <w:p w14:paraId="2A3B96D5"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１．５：１以上</w:t>
            </w:r>
          </w:p>
        </w:tc>
        <w:tc>
          <w:tcPr>
            <w:tcW w:w="7938" w:type="dxa"/>
            <w:tcBorders>
              <w:bottom w:val="dotted" w:sz="4" w:space="0" w:color="auto"/>
            </w:tcBorders>
          </w:tcPr>
          <w:p w14:paraId="4B162300" w14:textId="77777777" w:rsidR="00F02ED4" w:rsidRPr="00A07B09" w:rsidRDefault="00F02ED4" w:rsidP="00A07B09">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現在及び将来にわたって要介護者３人に対して職員２人（要介護者１．５人に対して職員１人）以上の割合（年度ごとの平均値）で職員が介護に当たります。これは介護保険の特定施設入居者生活介護の基準の２倍以上の人数です。</w:t>
            </w:r>
          </w:p>
        </w:tc>
      </w:tr>
      <w:tr w:rsidR="00F02ED4" w14:paraId="06A0EE15" w14:textId="77777777" w:rsidTr="00A07B09">
        <w:tc>
          <w:tcPr>
            <w:tcW w:w="2518" w:type="dxa"/>
            <w:vMerge/>
          </w:tcPr>
          <w:p w14:paraId="3E71CEDC"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p>
        </w:tc>
        <w:tc>
          <w:tcPr>
            <w:tcW w:w="2835" w:type="dxa"/>
            <w:tcBorders>
              <w:top w:val="dotted" w:sz="4" w:space="0" w:color="auto"/>
              <w:bottom w:val="dotted" w:sz="4" w:space="0" w:color="auto"/>
            </w:tcBorders>
          </w:tcPr>
          <w:p w14:paraId="2F199481"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２：１以上</w:t>
            </w:r>
          </w:p>
        </w:tc>
        <w:tc>
          <w:tcPr>
            <w:tcW w:w="7938" w:type="dxa"/>
            <w:tcBorders>
              <w:top w:val="dotted" w:sz="4" w:space="0" w:color="auto"/>
              <w:bottom w:val="dotted" w:sz="4" w:space="0" w:color="auto"/>
            </w:tcBorders>
          </w:tcPr>
          <w:p w14:paraId="0362F6C1" w14:textId="77777777" w:rsidR="00F02ED4" w:rsidRPr="00A07B09" w:rsidRDefault="00F02ED4" w:rsidP="00A07B09">
            <w:pPr>
              <w:autoSpaceDE w:val="0"/>
              <w:autoSpaceDN w:val="0"/>
              <w:adjustRightInd w:val="0"/>
              <w:jc w:val="left"/>
              <w:rPr>
                <w:rFonts w:ascii="ＭＳゴシック" w:eastAsia="ＭＳゴシック" w:cs="ＭＳゴシック"/>
                <w:kern w:val="0"/>
                <w:sz w:val="18"/>
                <w:szCs w:val="18"/>
              </w:rPr>
            </w:pPr>
            <w:r w:rsidRPr="00A07B09">
              <w:rPr>
                <w:rFonts w:asciiTheme="minorEastAsia" w:hAnsiTheme="minorEastAsia" w:cs="ＭＳゴシック" w:hint="eastAsia"/>
                <w:kern w:val="0"/>
                <w:sz w:val="18"/>
                <w:szCs w:val="18"/>
              </w:rPr>
              <w:t>現在及び将来にわたって要介護者２人に対して職員１人以上の割合（年度ごとの平均値）で職員が介護に当たります。これは介護保険の特定施設入居者生活介護の基準の１．５倍以上の人数です。</w:t>
            </w:r>
          </w:p>
        </w:tc>
      </w:tr>
      <w:tr w:rsidR="00F02ED4" w14:paraId="6393842A" w14:textId="77777777" w:rsidTr="00A07B09">
        <w:tc>
          <w:tcPr>
            <w:tcW w:w="2518" w:type="dxa"/>
            <w:vMerge/>
          </w:tcPr>
          <w:p w14:paraId="66DA564C"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p>
        </w:tc>
        <w:tc>
          <w:tcPr>
            <w:tcW w:w="2835" w:type="dxa"/>
            <w:tcBorders>
              <w:top w:val="dotted" w:sz="4" w:space="0" w:color="auto"/>
              <w:bottom w:val="dotted" w:sz="4" w:space="0" w:color="auto"/>
            </w:tcBorders>
          </w:tcPr>
          <w:p w14:paraId="612D8410"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２．５：１以上</w:t>
            </w:r>
          </w:p>
        </w:tc>
        <w:tc>
          <w:tcPr>
            <w:tcW w:w="7938" w:type="dxa"/>
            <w:tcBorders>
              <w:top w:val="dotted" w:sz="4" w:space="0" w:color="auto"/>
              <w:bottom w:val="dotted" w:sz="4" w:space="0" w:color="auto"/>
            </w:tcBorders>
          </w:tcPr>
          <w:p w14:paraId="2A304D94"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現在及び将来にわたって要介護者５人に対して職員２人（要介護者２．５人に対して職員１人）以上の割合（年度ごとの平均値）で職員が介護に当たります。</w:t>
            </w:r>
          </w:p>
          <w:p w14:paraId="1A1CF298" w14:textId="77777777" w:rsidR="00F02ED4" w:rsidRPr="00A07B09" w:rsidRDefault="00F02ED4" w:rsidP="00A07B09">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これは介護保険の特定施設入居者生活介護で、手厚い職員体制であるとして保険外に別途費用を受領できる場合の基準以上の人数です。</w:t>
            </w:r>
          </w:p>
        </w:tc>
      </w:tr>
      <w:tr w:rsidR="00F02ED4" w:rsidRPr="00F02ED4" w14:paraId="384E78FF" w14:textId="77777777" w:rsidTr="00A07B09">
        <w:tc>
          <w:tcPr>
            <w:tcW w:w="2518" w:type="dxa"/>
            <w:vMerge/>
          </w:tcPr>
          <w:p w14:paraId="2D421C05"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p>
        </w:tc>
        <w:tc>
          <w:tcPr>
            <w:tcW w:w="2835" w:type="dxa"/>
            <w:tcBorders>
              <w:top w:val="dotted" w:sz="4" w:space="0" w:color="auto"/>
            </w:tcBorders>
          </w:tcPr>
          <w:p w14:paraId="5C39C0B5"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３：１以上</w:t>
            </w:r>
          </w:p>
        </w:tc>
        <w:tc>
          <w:tcPr>
            <w:tcW w:w="7938" w:type="dxa"/>
            <w:tcBorders>
              <w:top w:val="dotted" w:sz="4" w:space="0" w:color="auto"/>
            </w:tcBorders>
          </w:tcPr>
          <w:p w14:paraId="2EA2D83D" w14:textId="77777777" w:rsidR="00F02ED4" w:rsidRPr="00A07B09" w:rsidRDefault="00F02ED4" w:rsidP="00F02ED4">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現在及び将来にわたって要介護者３人に対して職員１人以上の割合（年度ごとの平均値）で職員が介護に当たります。介護保険の特定施設入居者生活介護のサービスを提供するために少なくとも満たさなければならない基準以上の人数です。</w:t>
            </w:r>
          </w:p>
        </w:tc>
      </w:tr>
      <w:tr w:rsidR="00A07B09" w:rsidRPr="00F02ED4" w14:paraId="66A66438" w14:textId="77777777" w:rsidTr="00A07B09">
        <w:tc>
          <w:tcPr>
            <w:tcW w:w="2518" w:type="dxa"/>
          </w:tcPr>
          <w:p w14:paraId="3584AA80" w14:textId="77777777" w:rsidR="00A07B09" w:rsidRPr="00A07B09" w:rsidRDefault="00A07B09" w:rsidP="00A07B09">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lastRenderedPageBreak/>
              <w:t>外部サービス利用型特定施設である有料老人ホームの介護サービス提供体制（※に職員数、※※※※※に介護サービス事業所の名称を入れて表示）（注７）</w:t>
            </w:r>
          </w:p>
        </w:tc>
        <w:tc>
          <w:tcPr>
            <w:tcW w:w="2835" w:type="dxa"/>
          </w:tcPr>
          <w:p w14:paraId="3D8DBE80" w14:textId="77777777" w:rsidR="00A07B09" w:rsidRPr="00A07B09" w:rsidRDefault="00A07B09" w:rsidP="00A07B09">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有料老人ホームの職員※人</w:t>
            </w:r>
          </w:p>
          <w:p w14:paraId="01D211B7" w14:textId="77777777" w:rsidR="00A07B09" w:rsidRPr="00A07B09" w:rsidRDefault="00A07B09" w:rsidP="00A07B09">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委託先である介護サービス事</w:t>
            </w:r>
          </w:p>
          <w:p w14:paraId="72FE4B74" w14:textId="77777777" w:rsidR="00A07B09" w:rsidRPr="00A07B09" w:rsidRDefault="00A07B09" w:rsidP="00A07B09">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業所</w:t>
            </w:r>
          </w:p>
          <w:p w14:paraId="20A1A744" w14:textId="77777777" w:rsidR="00A07B09" w:rsidRPr="00A07B09" w:rsidRDefault="00A07B09" w:rsidP="00A07B09">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訪問介護 ※※※※※※</w:t>
            </w:r>
          </w:p>
          <w:p w14:paraId="749AAB80" w14:textId="77777777" w:rsidR="00A07B09" w:rsidRPr="00A07B09" w:rsidRDefault="00A07B09" w:rsidP="00A07B09">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訪問看護 ※※※※※※</w:t>
            </w:r>
          </w:p>
          <w:p w14:paraId="6CB2387F" w14:textId="77777777" w:rsidR="00A07B09" w:rsidRPr="00A07B09" w:rsidRDefault="00A07B09" w:rsidP="00A07B09">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通所介護 ※※※※※※</w:t>
            </w:r>
          </w:p>
        </w:tc>
        <w:tc>
          <w:tcPr>
            <w:tcW w:w="7938" w:type="dxa"/>
          </w:tcPr>
          <w:p w14:paraId="0C2E48AA" w14:textId="77777777" w:rsidR="00A07B09" w:rsidRPr="00A07B09" w:rsidRDefault="00A07B09" w:rsidP="00A07B09">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有料老人ホームの職員が安否確認や計画作成等を実施し、介護サービスは委託先の介護サービス事業所が提供します。</w:t>
            </w:r>
          </w:p>
        </w:tc>
      </w:tr>
      <w:tr w:rsidR="00A07B09" w:rsidRPr="00F02ED4" w14:paraId="469D32EA" w14:textId="77777777" w:rsidTr="00A07B09">
        <w:tc>
          <w:tcPr>
            <w:tcW w:w="2518" w:type="dxa"/>
          </w:tcPr>
          <w:p w14:paraId="185F969B" w14:textId="77777777" w:rsidR="00A07B09" w:rsidRPr="00A07B09" w:rsidRDefault="00A07B09" w:rsidP="00A07B09">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その他（右に該当する場合にのみ表示。※※※に提携先の有料老人ホームを入れて表示）</w:t>
            </w:r>
          </w:p>
        </w:tc>
        <w:tc>
          <w:tcPr>
            <w:tcW w:w="2835" w:type="dxa"/>
          </w:tcPr>
          <w:p w14:paraId="26217F1E" w14:textId="77777777" w:rsidR="00A07B09" w:rsidRPr="00A07B09" w:rsidRDefault="00A07B09" w:rsidP="00A07B09">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提携ホーム利用可（※※※ホーム）</w:t>
            </w:r>
          </w:p>
        </w:tc>
        <w:tc>
          <w:tcPr>
            <w:tcW w:w="7938" w:type="dxa"/>
          </w:tcPr>
          <w:p w14:paraId="6E166E53" w14:textId="77777777" w:rsidR="00A07B09" w:rsidRPr="00A07B09" w:rsidRDefault="00A07B09" w:rsidP="00A07B09">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介護が必要となった場合、提携ホーム（同一設置者の有料老人ホームを含む）</w:t>
            </w:r>
          </w:p>
          <w:p w14:paraId="6D934A7B" w14:textId="77777777" w:rsidR="00A07B09" w:rsidRPr="00A07B09" w:rsidRDefault="00A07B09" w:rsidP="00A07B09">
            <w:pPr>
              <w:autoSpaceDE w:val="0"/>
              <w:autoSpaceDN w:val="0"/>
              <w:adjustRightInd w:val="0"/>
              <w:jc w:val="left"/>
              <w:rPr>
                <w:rFonts w:ascii="ＭＳゴシック" w:eastAsia="ＭＳゴシック" w:cs="ＭＳゴシック"/>
                <w:kern w:val="0"/>
                <w:sz w:val="18"/>
                <w:szCs w:val="18"/>
              </w:rPr>
            </w:pPr>
            <w:r w:rsidRPr="00A07B09">
              <w:rPr>
                <w:rFonts w:ascii="ＭＳゴシック" w:eastAsia="ＭＳゴシック" w:cs="ＭＳゴシック" w:hint="eastAsia"/>
                <w:kern w:val="0"/>
                <w:sz w:val="18"/>
                <w:szCs w:val="18"/>
              </w:rPr>
              <w:t>に住み替えて特定施設入居者生活介護を利用することができます。（注８）</w:t>
            </w:r>
          </w:p>
        </w:tc>
      </w:tr>
    </w:tbl>
    <w:p w14:paraId="17B719F2" w14:textId="77777777" w:rsidR="008A7644" w:rsidRPr="00A07B09" w:rsidRDefault="008A7644" w:rsidP="008A7644">
      <w:pPr>
        <w:autoSpaceDE w:val="0"/>
        <w:autoSpaceDN w:val="0"/>
        <w:adjustRightInd w:val="0"/>
        <w:jc w:val="left"/>
        <w:rPr>
          <w:rFonts w:asciiTheme="minorEastAsia" w:hAnsiTheme="minorEastAsia" w:cs="ＭＳゴシック"/>
          <w:kern w:val="0"/>
          <w:sz w:val="18"/>
          <w:szCs w:val="18"/>
        </w:rPr>
      </w:pPr>
    </w:p>
    <w:p w14:paraId="4D14E9BD" w14:textId="654BA7CB" w:rsidR="00CD5200" w:rsidRPr="00CD5200" w:rsidRDefault="00E52153" w:rsidP="00CD5200">
      <w:pPr>
        <w:pStyle w:val="af"/>
        <w:numPr>
          <w:ilvl w:val="0"/>
          <w:numId w:val="1"/>
        </w:numPr>
        <w:autoSpaceDE w:val="0"/>
        <w:autoSpaceDN w:val="0"/>
        <w:adjustRightInd w:val="0"/>
        <w:ind w:leftChars="0"/>
        <w:jc w:val="left"/>
        <w:rPr>
          <w:rFonts w:asciiTheme="minorEastAsia" w:hAnsiTheme="minorEastAsia" w:cs="ＭＳゴシック" w:hint="eastAsia"/>
          <w:kern w:val="0"/>
          <w:sz w:val="18"/>
          <w:szCs w:val="18"/>
        </w:rPr>
      </w:pPr>
      <w:r w:rsidRPr="00CD5200">
        <w:rPr>
          <w:rFonts w:asciiTheme="minorEastAsia" w:hAnsiTheme="minorEastAsia" w:cs="ＭＳゴシック" w:hint="eastAsia"/>
          <w:kern w:val="0"/>
          <w:sz w:val="18"/>
          <w:szCs w:val="18"/>
        </w:rPr>
        <w:t>利用料の支払方式に</w:t>
      </w:r>
      <w:r w:rsidR="00C73ECA" w:rsidRPr="00CD5200">
        <w:rPr>
          <w:rFonts w:asciiTheme="minorEastAsia" w:hAnsiTheme="minorEastAsia" w:cs="ＭＳゴシック" w:hint="eastAsia"/>
          <w:kern w:val="0"/>
          <w:sz w:val="18"/>
          <w:szCs w:val="18"/>
        </w:rPr>
        <w:t>ついて</w:t>
      </w:r>
      <w:r w:rsidRPr="00CD5200">
        <w:rPr>
          <w:rFonts w:asciiTheme="minorEastAsia" w:hAnsiTheme="minorEastAsia" w:cs="ＭＳゴシック" w:hint="eastAsia"/>
          <w:kern w:val="0"/>
          <w:sz w:val="18"/>
          <w:szCs w:val="18"/>
        </w:rPr>
        <w:t>、「前払金」「前払い方式」とあるのは、</w:t>
      </w:r>
      <w:r w:rsidR="008A7644" w:rsidRPr="00CD5200">
        <w:rPr>
          <w:rFonts w:asciiTheme="minorEastAsia" w:hAnsiTheme="minorEastAsia" w:cs="ＭＳゴシック" w:hint="eastAsia"/>
          <w:kern w:val="0"/>
          <w:sz w:val="18"/>
          <w:szCs w:val="18"/>
        </w:rPr>
        <w:t>当面の間、広告、パンフレット等において「一時金」「一時金方式」という表現を使用することも</w:t>
      </w:r>
      <w:r w:rsidRPr="00CD5200">
        <w:rPr>
          <w:rFonts w:asciiTheme="minorEastAsia" w:hAnsiTheme="minorEastAsia" w:cs="ＭＳゴシック" w:hint="eastAsia"/>
          <w:kern w:val="0"/>
          <w:sz w:val="18"/>
          <w:szCs w:val="18"/>
        </w:rPr>
        <w:t>できます</w:t>
      </w:r>
      <w:r w:rsidR="008A7644" w:rsidRPr="00CD5200">
        <w:rPr>
          <w:rFonts w:asciiTheme="minorEastAsia" w:hAnsiTheme="minorEastAsia" w:cs="ＭＳゴシック" w:hint="eastAsia"/>
          <w:kern w:val="0"/>
          <w:sz w:val="18"/>
          <w:szCs w:val="18"/>
        </w:rPr>
        <w:t>。なお、「前払金」については、家賃又はサービス費用の前払いによって構成されるものであることから、その実態を適切に表現する名称として、広告、パンフレット等の更新の機会に応じて、順次、「前払金」という名称に切り替えるようにすること</w:t>
      </w:r>
      <w:r w:rsidR="00CD5200" w:rsidRPr="00CD5200">
        <w:rPr>
          <w:rFonts w:asciiTheme="minorEastAsia" w:hAnsiTheme="minorEastAsia" w:cs="ＭＳゴシック" w:hint="eastAsia"/>
          <w:kern w:val="0"/>
          <w:sz w:val="18"/>
          <w:szCs w:val="18"/>
        </w:rPr>
        <w:t>を推奨します。</w:t>
      </w:r>
    </w:p>
    <w:p w14:paraId="349340D2" w14:textId="3B1634D3" w:rsidR="008A7644" w:rsidRPr="00CD5200" w:rsidRDefault="008A7644" w:rsidP="00CD5200">
      <w:pPr>
        <w:pStyle w:val="af"/>
        <w:numPr>
          <w:ilvl w:val="0"/>
          <w:numId w:val="1"/>
        </w:numPr>
        <w:autoSpaceDE w:val="0"/>
        <w:autoSpaceDN w:val="0"/>
        <w:adjustRightInd w:val="0"/>
        <w:ind w:leftChars="0"/>
        <w:jc w:val="left"/>
        <w:rPr>
          <w:rFonts w:asciiTheme="minorEastAsia" w:hAnsiTheme="minorEastAsia" w:cs="ＭＳゴシック"/>
          <w:kern w:val="0"/>
          <w:sz w:val="18"/>
          <w:szCs w:val="18"/>
        </w:rPr>
      </w:pPr>
      <w:r w:rsidRPr="00CD5200">
        <w:rPr>
          <w:rFonts w:asciiTheme="minorEastAsia" w:hAnsiTheme="minorEastAsia" w:cs="ＭＳゴシック" w:hint="eastAsia"/>
          <w:kern w:val="0"/>
          <w:sz w:val="18"/>
          <w:szCs w:val="18"/>
        </w:rPr>
        <w:t>注２）「前払金方式（従来の一時金方式）」について、「家賃又はサービス費用の全額を前払いすること」と「家賃又はサービス費用の一部を前払いし、一部を月払いすること」では、支払方法に大きな違いがあることから、前者を「全額前払い方式」とし、後者を「一部前払い・一部月払い方式」</w:t>
      </w:r>
      <w:r w:rsidR="00B35424" w:rsidRPr="00CD5200">
        <w:rPr>
          <w:rFonts w:asciiTheme="minorEastAsia" w:hAnsiTheme="minorEastAsia" w:cs="ＭＳゴシック" w:hint="eastAsia"/>
          <w:kern w:val="0"/>
          <w:sz w:val="18"/>
          <w:szCs w:val="18"/>
        </w:rPr>
        <w:t>に区分し</w:t>
      </w:r>
      <w:r w:rsidRPr="00CD5200">
        <w:rPr>
          <w:rFonts w:asciiTheme="minorEastAsia" w:hAnsiTheme="minorEastAsia" w:cs="ＭＳゴシック" w:hint="eastAsia"/>
          <w:kern w:val="0"/>
          <w:sz w:val="18"/>
          <w:szCs w:val="18"/>
        </w:rPr>
        <w:t>ます。当面の間、広告、パンフレット等において、従来どおり「一時金方式」という表現を使用することも可能ですが、その場合であっても、入居希望者・入居者への説明にあっては、家賃又はサービス費用の全額を前払いする方式なのか、一部を前払いする方式なのかを、丁寧に説明</w:t>
      </w:r>
      <w:r w:rsidR="00CD5200" w:rsidRPr="00CD5200">
        <w:rPr>
          <w:rFonts w:asciiTheme="minorEastAsia" w:hAnsiTheme="minorEastAsia" w:cs="ＭＳゴシック" w:hint="eastAsia"/>
          <w:kern w:val="0"/>
          <w:sz w:val="18"/>
          <w:szCs w:val="18"/>
        </w:rPr>
        <w:t>してください。</w:t>
      </w:r>
    </w:p>
    <w:p w14:paraId="102A79A1" w14:textId="77777777" w:rsidR="008A7644" w:rsidRPr="00CD5200" w:rsidRDefault="008A7644" w:rsidP="008A7644">
      <w:pPr>
        <w:autoSpaceDE w:val="0"/>
        <w:autoSpaceDN w:val="0"/>
        <w:adjustRightInd w:val="0"/>
        <w:jc w:val="left"/>
        <w:rPr>
          <w:rFonts w:asciiTheme="minorEastAsia" w:hAnsiTheme="minorEastAsia" w:cs="ＭＳゴシック"/>
          <w:kern w:val="0"/>
          <w:sz w:val="18"/>
          <w:szCs w:val="18"/>
        </w:rPr>
      </w:pPr>
      <w:r w:rsidRPr="00CD5200">
        <w:rPr>
          <w:rFonts w:asciiTheme="minorEastAsia" w:hAnsiTheme="minorEastAsia" w:cs="ＭＳゴシック" w:hint="eastAsia"/>
          <w:kern w:val="0"/>
          <w:sz w:val="18"/>
          <w:szCs w:val="18"/>
        </w:rPr>
        <w:t>注３）</w:t>
      </w:r>
      <w:r w:rsidRPr="00CD5200">
        <w:rPr>
          <w:rFonts w:asciiTheme="minorEastAsia" w:hAnsiTheme="minorEastAsia" w:cs="ＭＳゴシック"/>
          <w:kern w:val="0"/>
          <w:sz w:val="18"/>
          <w:szCs w:val="18"/>
        </w:rPr>
        <w:t xml:space="preserve"> </w:t>
      </w:r>
      <w:r w:rsidRPr="00CD5200">
        <w:rPr>
          <w:rFonts w:asciiTheme="minorEastAsia" w:hAnsiTheme="minorEastAsia" w:cs="ＭＳゴシック" w:hint="eastAsia"/>
          <w:kern w:val="0"/>
          <w:sz w:val="18"/>
          <w:szCs w:val="18"/>
        </w:rPr>
        <w:t>入居者が希望すれば、当該有料老人ホームの特定施設入居者生活介護サービスに代えて、訪問介護等の介護サービスを利用することが可能です。</w:t>
      </w:r>
    </w:p>
    <w:p w14:paraId="4888D7F3" w14:textId="77777777" w:rsidR="008A7644" w:rsidRPr="00CD5200" w:rsidRDefault="008A7644" w:rsidP="00A07B09">
      <w:pPr>
        <w:autoSpaceDE w:val="0"/>
        <w:autoSpaceDN w:val="0"/>
        <w:adjustRightInd w:val="0"/>
        <w:ind w:left="180" w:hangingChars="100" w:hanging="180"/>
        <w:jc w:val="left"/>
        <w:rPr>
          <w:rFonts w:asciiTheme="minorEastAsia" w:hAnsiTheme="minorEastAsia" w:cs="ＭＳゴシック"/>
          <w:kern w:val="0"/>
          <w:sz w:val="18"/>
          <w:szCs w:val="18"/>
        </w:rPr>
      </w:pPr>
      <w:r w:rsidRPr="00CD5200">
        <w:rPr>
          <w:rFonts w:asciiTheme="minorEastAsia" w:hAnsiTheme="minorEastAsia" w:cs="ＭＳゴシック" w:hint="eastAsia"/>
          <w:kern w:val="0"/>
          <w:sz w:val="18"/>
          <w:szCs w:val="18"/>
        </w:rPr>
        <w:t>注４）</w:t>
      </w:r>
      <w:r w:rsidR="00C73ECA" w:rsidRPr="00CD5200">
        <w:rPr>
          <w:rFonts w:asciiTheme="minorEastAsia" w:hAnsiTheme="minorEastAsia" w:cs="ＭＳゴシック" w:hint="eastAsia"/>
          <w:kern w:val="0"/>
          <w:sz w:val="18"/>
          <w:szCs w:val="18"/>
        </w:rPr>
        <w:t>一般居室はすべて個室であるため、この表示事項は、</w:t>
      </w:r>
      <w:r w:rsidRPr="00CD5200">
        <w:rPr>
          <w:rFonts w:asciiTheme="minorEastAsia" w:hAnsiTheme="minorEastAsia" w:cs="ＭＳゴシック" w:hint="eastAsia"/>
          <w:kern w:val="0"/>
          <w:sz w:val="18"/>
          <w:szCs w:val="18"/>
        </w:rPr>
        <w:t>介護居室（介護を受けるための専用の室）が個室か相部屋か</w:t>
      </w:r>
      <w:r w:rsidR="00C73ECA" w:rsidRPr="00CD5200">
        <w:rPr>
          <w:rFonts w:asciiTheme="minorEastAsia" w:hAnsiTheme="minorEastAsia" w:cs="ＭＳゴシック" w:hint="eastAsia"/>
          <w:kern w:val="0"/>
          <w:sz w:val="18"/>
          <w:szCs w:val="18"/>
        </w:rPr>
        <w:t>で</w:t>
      </w:r>
      <w:r w:rsidRPr="00CD5200">
        <w:rPr>
          <w:rFonts w:asciiTheme="minorEastAsia" w:hAnsiTheme="minorEastAsia" w:cs="ＭＳゴシック" w:hint="eastAsia"/>
          <w:kern w:val="0"/>
          <w:sz w:val="18"/>
          <w:szCs w:val="18"/>
        </w:rPr>
        <w:t>区分</w:t>
      </w:r>
      <w:r w:rsidR="00C73ECA" w:rsidRPr="00CD5200">
        <w:rPr>
          <w:rFonts w:asciiTheme="minorEastAsia" w:hAnsiTheme="minorEastAsia" w:cs="ＭＳゴシック" w:hint="eastAsia"/>
          <w:kern w:val="0"/>
          <w:sz w:val="18"/>
          <w:szCs w:val="18"/>
        </w:rPr>
        <w:t>しま</w:t>
      </w:r>
      <w:r w:rsidRPr="00CD5200">
        <w:rPr>
          <w:rFonts w:asciiTheme="minorEastAsia" w:hAnsiTheme="minorEastAsia" w:cs="ＭＳゴシック" w:hint="eastAsia"/>
          <w:kern w:val="0"/>
          <w:sz w:val="18"/>
          <w:szCs w:val="18"/>
        </w:rPr>
        <w:t>す。従って、介護居室を特に設けず、一般居室において介護サービスを提供する有料老人ホームにあっては、「個室介護」と表示</w:t>
      </w:r>
      <w:r w:rsidR="00C73ECA" w:rsidRPr="00CD5200">
        <w:rPr>
          <w:rFonts w:asciiTheme="minorEastAsia" w:hAnsiTheme="minorEastAsia" w:cs="ＭＳゴシック" w:hint="eastAsia"/>
          <w:kern w:val="0"/>
          <w:sz w:val="18"/>
          <w:szCs w:val="18"/>
        </w:rPr>
        <w:t>し</w:t>
      </w:r>
      <w:r w:rsidRPr="00CD5200">
        <w:rPr>
          <w:rFonts w:asciiTheme="minorEastAsia" w:hAnsiTheme="minorEastAsia" w:cs="ＭＳゴシック" w:hint="eastAsia"/>
          <w:kern w:val="0"/>
          <w:sz w:val="18"/>
          <w:szCs w:val="18"/>
        </w:rPr>
        <w:t>ます。</w:t>
      </w:r>
    </w:p>
    <w:p w14:paraId="44D1638A" w14:textId="77777777" w:rsidR="008A7644" w:rsidRPr="00CD5200" w:rsidRDefault="008A7644" w:rsidP="00A07B09">
      <w:pPr>
        <w:autoSpaceDE w:val="0"/>
        <w:autoSpaceDN w:val="0"/>
        <w:adjustRightInd w:val="0"/>
        <w:ind w:left="180" w:hangingChars="100" w:hanging="180"/>
        <w:jc w:val="left"/>
        <w:rPr>
          <w:rFonts w:asciiTheme="minorEastAsia" w:hAnsiTheme="minorEastAsia" w:cs="ＭＳゴシック"/>
          <w:kern w:val="0"/>
          <w:sz w:val="18"/>
          <w:szCs w:val="18"/>
        </w:rPr>
      </w:pPr>
      <w:r w:rsidRPr="00CD5200">
        <w:rPr>
          <w:rFonts w:asciiTheme="minorEastAsia" w:hAnsiTheme="minorEastAsia" w:cs="ＭＳゴシック" w:hint="eastAsia"/>
          <w:kern w:val="0"/>
          <w:sz w:val="18"/>
          <w:szCs w:val="18"/>
        </w:rPr>
        <w:t>注５）</w:t>
      </w:r>
      <w:r w:rsidRPr="00CD5200">
        <w:rPr>
          <w:rFonts w:asciiTheme="minorEastAsia" w:hAnsiTheme="minorEastAsia" w:cs="ＭＳゴシック"/>
          <w:kern w:val="0"/>
          <w:sz w:val="18"/>
          <w:szCs w:val="18"/>
        </w:rPr>
        <w:t xml:space="preserve"> </w:t>
      </w:r>
      <w:r w:rsidR="00C73ECA" w:rsidRPr="00CD5200">
        <w:rPr>
          <w:rFonts w:asciiTheme="minorEastAsia" w:hAnsiTheme="minorEastAsia" w:cs="ＭＳゴシック" w:hint="eastAsia"/>
          <w:kern w:val="0"/>
          <w:sz w:val="18"/>
          <w:szCs w:val="18"/>
        </w:rPr>
        <w:t>「</w:t>
      </w:r>
      <w:r w:rsidRPr="00CD5200">
        <w:rPr>
          <w:rFonts w:asciiTheme="minorEastAsia" w:hAnsiTheme="minorEastAsia" w:cs="ＭＳゴシック" w:hint="eastAsia"/>
          <w:kern w:val="0"/>
          <w:sz w:val="18"/>
          <w:szCs w:val="18"/>
        </w:rPr>
        <w:t>個室</w:t>
      </w:r>
      <w:r w:rsidR="00C73ECA" w:rsidRPr="00CD5200">
        <w:rPr>
          <w:rFonts w:asciiTheme="minorEastAsia" w:hAnsiTheme="minorEastAsia" w:cs="ＭＳゴシック" w:hint="eastAsia"/>
          <w:kern w:val="0"/>
          <w:sz w:val="18"/>
          <w:szCs w:val="18"/>
        </w:rPr>
        <w:t>」</w:t>
      </w:r>
      <w:r w:rsidRPr="00CD5200">
        <w:rPr>
          <w:rFonts w:asciiTheme="minorEastAsia" w:hAnsiTheme="minorEastAsia" w:cs="ＭＳゴシック" w:hint="eastAsia"/>
          <w:kern w:val="0"/>
          <w:sz w:val="18"/>
          <w:szCs w:val="18"/>
        </w:rPr>
        <w:t>は、建築基準法第</w:t>
      </w:r>
      <w:r w:rsidR="00C73ECA" w:rsidRPr="00CD5200">
        <w:rPr>
          <w:rFonts w:asciiTheme="minorEastAsia" w:hAnsiTheme="minorEastAsia" w:cs="ＭＳゴシック" w:hint="eastAsia"/>
          <w:kern w:val="0"/>
          <w:sz w:val="18"/>
          <w:szCs w:val="18"/>
        </w:rPr>
        <w:t>３０</w:t>
      </w:r>
      <w:r w:rsidRPr="00CD5200">
        <w:rPr>
          <w:rFonts w:asciiTheme="minorEastAsia" w:hAnsiTheme="minorEastAsia" w:cs="ＭＳゴシック" w:hint="eastAsia"/>
          <w:kern w:val="0"/>
          <w:sz w:val="18"/>
          <w:szCs w:val="18"/>
        </w:rPr>
        <w:t>条</w:t>
      </w:r>
      <w:r w:rsidR="00C73ECA" w:rsidRPr="00CD5200">
        <w:rPr>
          <w:rFonts w:asciiTheme="minorEastAsia" w:hAnsiTheme="minorEastAsia" w:cs="ＭＳゴシック" w:hint="eastAsia"/>
          <w:kern w:val="0"/>
          <w:sz w:val="18"/>
          <w:szCs w:val="18"/>
        </w:rPr>
        <w:t>に規定する</w:t>
      </w:r>
      <w:r w:rsidRPr="00CD5200">
        <w:rPr>
          <w:rFonts w:asciiTheme="minorEastAsia" w:hAnsiTheme="minorEastAsia" w:cs="ＭＳゴシック" w:hint="eastAsia"/>
          <w:kern w:val="0"/>
          <w:sz w:val="18"/>
          <w:szCs w:val="18"/>
        </w:rPr>
        <w:t>「界壁」により隔てられたものに限</w:t>
      </w:r>
      <w:r w:rsidR="00C73ECA" w:rsidRPr="00CD5200">
        <w:rPr>
          <w:rFonts w:asciiTheme="minorEastAsia" w:hAnsiTheme="minorEastAsia" w:cs="ＭＳゴシック" w:hint="eastAsia"/>
          <w:kern w:val="0"/>
          <w:sz w:val="18"/>
          <w:szCs w:val="18"/>
        </w:rPr>
        <w:t>りま</w:t>
      </w:r>
      <w:r w:rsidRPr="00CD5200">
        <w:rPr>
          <w:rFonts w:asciiTheme="minorEastAsia" w:hAnsiTheme="minorEastAsia" w:cs="ＭＳゴシック" w:hint="eastAsia"/>
          <w:kern w:val="0"/>
          <w:sz w:val="18"/>
          <w:szCs w:val="18"/>
        </w:rPr>
        <w:t>すので、一の居室をふすま、可動式の壁、収納家具等によって複数の空間に区分したものは個室</w:t>
      </w:r>
      <w:r w:rsidR="00C73ECA" w:rsidRPr="00CD5200">
        <w:rPr>
          <w:rFonts w:asciiTheme="minorEastAsia" w:hAnsiTheme="minorEastAsia" w:cs="ＭＳゴシック" w:hint="eastAsia"/>
          <w:kern w:val="0"/>
          <w:sz w:val="18"/>
          <w:szCs w:val="18"/>
        </w:rPr>
        <w:t>には当たり</w:t>
      </w:r>
      <w:r w:rsidRPr="00CD5200">
        <w:rPr>
          <w:rFonts w:asciiTheme="minorEastAsia" w:hAnsiTheme="minorEastAsia" w:cs="ＭＳゴシック" w:hint="eastAsia"/>
          <w:kern w:val="0"/>
          <w:sz w:val="18"/>
          <w:szCs w:val="18"/>
        </w:rPr>
        <w:t>ません。</w:t>
      </w:r>
    </w:p>
    <w:p w14:paraId="2FE46BF1" w14:textId="77777777" w:rsidR="008A7644" w:rsidRPr="00CD5200" w:rsidRDefault="008A7644" w:rsidP="00A07B09">
      <w:pPr>
        <w:autoSpaceDE w:val="0"/>
        <w:autoSpaceDN w:val="0"/>
        <w:adjustRightInd w:val="0"/>
        <w:ind w:left="180" w:hangingChars="100" w:hanging="180"/>
        <w:jc w:val="left"/>
        <w:rPr>
          <w:rFonts w:asciiTheme="minorEastAsia" w:hAnsiTheme="minorEastAsia" w:cs="ＭＳゴシック"/>
          <w:kern w:val="0"/>
          <w:sz w:val="18"/>
          <w:szCs w:val="18"/>
        </w:rPr>
      </w:pPr>
      <w:r w:rsidRPr="00CD5200">
        <w:rPr>
          <w:rFonts w:asciiTheme="minorEastAsia" w:hAnsiTheme="minorEastAsia" w:cs="ＭＳゴシック" w:hint="eastAsia"/>
          <w:kern w:val="0"/>
          <w:sz w:val="18"/>
          <w:szCs w:val="18"/>
        </w:rPr>
        <w:lastRenderedPageBreak/>
        <w:t>注６）</w:t>
      </w:r>
      <w:r w:rsidRPr="00CD5200">
        <w:rPr>
          <w:rFonts w:asciiTheme="minorEastAsia" w:hAnsiTheme="minorEastAsia" w:cs="ＭＳゴシック"/>
          <w:kern w:val="0"/>
          <w:sz w:val="18"/>
          <w:szCs w:val="18"/>
        </w:rPr>
        <w:t xml:space="preserve"> </w:t>
      </w:r>
      <w:r w:rsidRPr="00CD5200">
        <w:rPr>
          <w:rFonts w:asciiTheme="minorEastAsia" w:hAnsiTheme="minorEastAsia" w:cs="ＭＳゴシック" w:hint="eastAsia"/>
          <w:kern w:val="0"/>
          <w:sz w:val="18"/>
          <w:szCs w:val="18"/>
        </w:rPr>
        <w:t>介護にかかわる職員体制は、当該有料老人ホームが現在及び将来にわたって提供しようと想定している水準を表示するものです。従って、例えば、現在は要介護者が少なく</w:t>
      </w:r>
      <w:r w:rsidR="00C73ECA" w:rsidRPr="00CD5200">
        <w:rPr>
          <w:rFonts w:asciiTheme="minorEastAsia" w:hAnsiTheme="minorEastAsia" w:cs="ＭＳゴシック" w:hint="eastAsia"/>
          <w:kern w:val="0"/>
          <w:sz w:val="18"/>
          <w:szCs w:val="18"/>
        </w:rPr>
        <w:t>１．５</w:t>
      </w:r>
      <w:r w:rsidRPr="00CD5200">
        <w:rPr>
          <w:rFonts w:asciiTheme="minorEastAsia" w:hAnsiTheme="minorEastAsia" w:cs="ＭＳゴシック" w:hint="eastAsia"/>
          <w:kern w:val="0"/>
          <w:sz w:val="18"/>
          <w:szCs w:val="18"/>
        </w:rPr>
        <w:t>：１以上を満たす場合であっても、要介護者が増えた場合に</w:t>
      </w:r>
      <w:r w:rsidR="00C73ECA" w:rsidRPr="00CD5200">
        <w:rPr>
          <w:rFonts w:asciiTheme="minorEastAsia" w:hAnsiTheme="minorEastAsia" w:cs="ＭＳゴシック" w:hint="eastAsia"/>
          <w:kern w:val="0"/>
          <w:sz w:val="18"/>
          <w:szCs w:val="18"/>
        </w:rPr>
        <w:t>２．５</w:t>
      </w:r>
      <w:r w:rsidRPr="00CD5200">
        <w:rPr>
          <w:rFonts w:asciiTheme="minorEastAsia" w:hAnsiTheme="minorEastAsia" w:cs="ＭＳゴシック" w:hint="eastAsia"/>
          <w:kern w:val="0"/>
          <w:sz w:val="18"/>
          <w:szCs w:val="18"/>
        </w:rPr>
        <w:t>：１程度以上の介護サービスを想定している場合にあっては、</w:t>
      </w:r>
      <w:r w:rsidR="00C73ECA" w:rsidRPr="00CD5200">
        <w:rPr>
          <w:rFonts w:asciiTheme="minorEastAsia" w:hAnsiTheme="minorEastAsia" w:cs="ＭＳゴシック" w:hint="eastAsia"/>
          <w:kern w:val="0"/>
          <w:sz w:val="18"/>
          <w:szCs w:val="18"/>
        </w:rPr>
        <w:t>２．５</w:t>
      </w:r>
      <w:r w:rsidRPr="00CD5200">
        <w:rPr>
          <w:rFonts w:asciiTheme="minorEastAsia" w:hAnsiTheme="minorEastAsia" w:cs="ＭＳゴシック" w:hint="eastAsia"/>
          <w:kern w:val="0"/>
          <w:sz w:val="18"/>
          <w:szCs w:val="18"/>
        </w:rPr>
        <w:t>：１以上の表示を行うことになります。なお</w:t>
      </w:r>
      <w:r w:rsidR="00C73ECA" w:rsidRPr="00CD5200">
        <w:rPr>
          <w:rFonts w:asciiTheme="minorEastAsia" w:hAnsiTheme="minorEastAsia" w:cs="ＭＳゴシック" w:hint="eastAsia"/>
          <w:kern w:val="0"/>
          <w:sz w:val="18"/>
          <w:szCs w:val="18"/>
        </w:rPr>
        <w:t>、職員体制の算定方法については、鳥取市指定</w:t>
      </w:r>
      <w:r w:rsidRPr="00CD5200">
        <w:rPr>
          <w:rFonts w:asciiTheme="minorEastAsia" w:hAnsiTheme="minorEastAsia" w:cs="ＭＳゴシック" w:hint="eastAsia"/>
          <w:kern w:val="0"/>
          <w:sz w:val="18"/>
          <w:szCs w:val="18"/>
        </w:rPr>
        <w:t>居宅サービス等の事業の人員、設備及び運営に関する基準</w:t>
      </w:r>
      <w:r w:rsidR="00C73ECA" w:rsidRPr="00CD5200">
        <w:rPr>
          <w:rFonts w:asciiTheme="minorEastAsia" w:hAnsiTheme="minorEastAsia" w:cs="ＭＳゴシック" w:hint="eastAsia"/>
          <w:kern w:val="0"/>
          <w:sz w:val="18"/>
          <w:szCs w:val="18"/>
        </w:rPr>
        <w:t>等を定める条例</w:t>
      </w:r>
      <w:r w:rsidRPr="00CD5200">
        <w:rPr>
          <w:rFonts w:asciiTheme="minorEastAsia" w:hAnsiTheme="minorEastAsia" w:cs="ＭＳゴシック" w:hint="eastAsia"/>
          <w:kern w:val="0"/>
          <w:sz w:val="18"/>
          <w:szCs w:val="18"/>
        </w:rPr>
        <w:t>第</w:t>
      </w:r>
      <w:r w:rsidR="00C73ECA" w:rsidRPr="00CD5200">
        <w:rPr>
          <w:rFonts w:asciiTheme="minorEastAsia" w:hAnsiTheme="minorEastAsia" w:cs="ＭＳゴシック" w:hint="eastAsia"/>
          <w:kern w:val="0"/>
          <w:sz w:val="18"/>
          <w:szCs w:val="18"/>
        </w:rPr>
        <w:t>２００</w:t>
      </w:r>
      <w:r w:rsidRPr="00CD5200">
        <w:rPr>
          <w:rFonts w:asciiTheme="minorEastAsia" w:hAnsiTheme="minorEastAsia" w:cs="ＭＳゴシック" w:hint="eastAsia"/>
          <w:kern w:val="0"/>
          <w:sz w:val="18"/>
          <w:szCs w:val="18"/>
        </w:rPr>
        <w:t>条第１項第２号</w:t>
      </w:r>
      <w:r w:rsidR="00C73ECA" w:rsidRPr="00CD5200">
        <w:rPr>
          <w:rFonts w:asciiTheme="minorEastAsia" w:hAnsiTheme="minorEastAsia" w:cs="ＭＳゴシック" w:hint="eastAsia"/>
          <w:kern w:val="0"/>
          <w:sz w:val="18"/>
          <w:szCs w:val="18"/>
        </w:rPr>
        <w:t>ア</w:t>
      </w:r>
      <w:r w:rsidRPr="00CD5200">
        <w:rPr>
          <w:rFonts w:asciiTheme="minorEastAsia" w:hAnsiTheme="minorEastAsia" w:cs="ＭＳゴシック" w:hint="eastAsia"/>
          <w:kern w:val="0"/>
          <w:sz w:val="18"/>
          <w:szCs w:val="18"/>
        </w:rPr>
        <w:t>及び同</w:t>
      </w:r>
      <w:r w:rsidR="00B35424" w:rsidRPr="00CD5200">
        <w:rPr>
          <w:rFonts w:asciiTheme="minorEastAsia" w:hAnsiTheme="minorEastAsia" w:cs="ＭＳゴシック" w:hint="eastAsia"/>
          <w:kern w:val="0"/>
          <w:sz w:val="18"/>
          <w:szCs w:val="18"/>
        </w:rPr>
        <w:t>条</w:t>
      </w:r>
      <w:r w:rsidRPr="00CD5200">
        <w:rPr>
          <w:rFonts w:asciiTheme="minorEastAsia" w:hAnsiTheme="minorEastAsia" w:cs="ＭＳゴシック" w:hint="eastAsia"/>
          <w:kern w:val="0"/>
          <w:sz w:val="18"/>
          <w:szCs w:val="18"/>
        </w:rPr>
        <w:t>第２項</w:t>
      </w:r>
      <w:r w:rsidR="00B35424" w:rsidRPr="00CD5200">
        <w:rPr>
          <w:rFonts w:asciiTheme="minorEastAsia" w:hAnsiTheme="minorEastAsia" w:cs="ＭＳゴシック" w:hint="eastAsia"/>
          <w:kern w:val="0"/>
          <w:sz w:val="18"/>
          <w:szCs w:val="18"/>
        </w:rPr>
        <w:t>第２号ア</w:t>
      </w:r>
      <w:r w:rsidRPr="00CD5200">
        <w:rPr>
          <w:rFonts w:asciiTheme="minorEastAsia" w:hAnsiTheme="minorEastAsia" w:cs="ＭＳゴシック" w:hint="eastAsia"/>
          <w:kern w:val="0"/>
          <w:sz w:val="18"/>
          <w:szCs w:val="18"/>
        </w:rPr>
        <w:t>の規定によります。なお、「</w:t>
      </w:r>
      <w:r w:rsidR="00B35424" w:rsidRPr="00CD5200">
        <w:rPr>
          <w:rFonts w:asciiTheme="minorEastAsia" w:hAnsiTheme="minorEastAsia" w:cs="ＭＳゴシック" w:hint="eastAsia"/>
          <w:kern w:val="0"/>
          <w:sz w:val="18"/>
          <w:szCs w:val="18"/>
        </w:rPr>
        <w:t>１．５</w:t>
      </w:r>
      <w:r w:rsidRPr="00CD5200">
        <w:rPr>
          <w:rFonts w:asciiTheme="minorEastAsia" w:hAnsiTheme="minorEastAsia" w:cs="ＭＳゴシック" w:hint="eastAsia"/>
          <w:kern w:val="0"/>
          <w:sz w:val="18"/>
          <w:szCs w:val="18"/>
        </w:rPr>
        <w:t>：１」、「２：１」又は「</w:t>
      </w:r>
      <w:r w:rsidR="00B35424" w:rsidRPr="00CD5200">
        <w:rPr>
          <w:rFonts w:asciiTheme="minorEastAsia" w:hAnsiTheme="minorEastAsia" w:cs="ＭＳゴシック" w:hint="eastAsia"/>
          <w:kern w:val="0"/>
          <w:sz w:val="18"/>
          <w:szCs w:val="18"/>
        </w:rPr>
        <w:t>２．５</w:t>
      </w:r>
      <w:r w:rsidRPr="00CD5200">
        <w:rPr>
          <w:rFonts w:asciiTheme="minorEastAsia" w:hAnsiTheme="minorEastAsia" w:cs="ＭＳゴシック" w:hint="eastAsia"/>
          <w:kern w:val="0"/>
          <w:sz w:val="18"/>
          <w:szCs w:val="18"/>
        </w:rPr>
        <w:t>：１」の表示を行おうとする有料老人ホームについては、年度ごとに職員の割合を算定し、表示と実態の乖離がないか自ら検証するとともに、入居者等に対して算定結果及びその算定方法について説明することが必要です。</w:t>
      </w:r>
    </w:p>
    <w:p w14:paraId="690DC8FA" w14:textId="77777777" w:rsidR="008A7644" w:rsidRPr="00CD5200" w:rsidRDefault="008A7644" w:rsidP="00A07B09">
      <w:pPr>
        <w:autoSpaceDE w:val="0"/>
        <w:autoSpaceDN w:val="0"/>
        <w:adjustRightInd w:val="0"/>
        <w:ind w:left="180" w:hangingChars="100" w:hanging="180"/>
        <w:jc w:val="left"/>
        <w:rPr>
          <w:rFonts w:asciiTheme="minorEastAsia" w:hAnsiTheme="minorEastAsia" w:cs="ＭＳゴシック"/>
          <w:kern w:val="0"/>
          <w:sz w:val="18"/>
          <w:szCs w:val="18"/>
        </w:rPr>
      </w:pPr>
      <w:r w:rsidRPr="00CD5200">
        <w:rPr>
          <w:rFonts w:asciiTheme="minorEastAsia" w:hAnsiTheme="minorEastAsia" w:cs="ＭＳゴシック" w:hint="eastAsia"/>
          <w:kern w:val="0"/>
          <w:sz w:val="18"/>
          <w:szCs w:val="18"/>
        </w:rPr>
        <w:t>注７）</w:t>
      </w:r>
      <w:r w:rsidRPr="00CD5200">
        <w:rPr>
          <w:rFonts w:asciiTheme="minorEastAsia" w:hAnsiTheme="minorEastAsia" w:cs="ＭＳゴシック"/>
          <w:kern w:val="0"/>
          <w:sz w:val="18"/>
          <w:szCs w:val="18"/>
        </w:rPr>
        <w:t xml:space="preserve"> </w:t>
      </w:r>
      <w:r w:rsidRPr="00CD5200">
        <w:rPr>
          <w:rFonts w:asciiTheme="minorEastAsia" w:hAnsiTheme="minorEastAsia" w:cs="ＭＳゴシック" w:hint="eastAsia"/>
          <w:kern w:val="0"/>
          <w:sz w:val="18"/>
          <w:szCs w:val="18"/>
        </w:rPr>
        <w:t>訪問介護、訪問看護及び通所介護以外のサービスについて、委託先のサービス事業所がある場合には、サービス区分及びサービス事業所の名称を表示することが必要です。</w:t>
      </w:r>
    </w:p>
    <w:p w14:paraId="50E40326" w14:textId="77777777" w:rsidR="007042C6" w:rsidRPr="00CD5200" w:rsidRDefault="008A7644" w:rsidP="008A7644">
      <w:pPr>
        <w:rPr>
          <w:rFonts w:asciiTheme="minorEastAsia" w:hAnsiTheme="minorEastAsia"/>
          <w:sz w:val="18"/>
          <w:szCs w:val="18"/>
        </w:rPr>
      </w:pPr>
      <w:r w:rsidRPr="00CD5200">
        <w:rPr>
          <w:rFonts w:asciiTheme="minorEastAsia" w:hAnsiTheme="minorEastAsia" w:cs="ＭＳゴシック" w:hint="eastAsia"/>
          <w:kern w:val="0"/>
          <w:sz w:val="18"/>
          <w:szCs w:val="18"/>
        </w:rPr>
        <w:t>注８）</w:t>
      </w:r>
      <w:r w:rsidRPr="00CD5200">
        <w:rPr>
          <w:rFonts w:asciiTheme="minorEastAsia" w:hAnsiTheme="minorEastAsia" w:cs="ＭＳゴシック"/>
          <w:kern w:val="0"/>
          <w:sz w:val="18"/>
          <w:szCs w:val="18"/>
        </w:rPr>
        <w:t xml:space="preserve"> </w:t>
      </w:r>
      <w:r w:rsidRPr="00CD5200">
        <w:rPr>
          <w:rFonts w:asciiTheme="minorEastAsia" w:hAnsiTheme="minorEastAsia" w:cs="ＭＳゴシック" w:hint="eastAsia"/>
          <w:kern w:val="0"/>
          <w:sz w:val="18"/>
          <w:szCs w:val="18"/>
        </w:rPr>
        <w:t>提携ホームには、介護老人保健施設、病院、診療所、特別養護老人ホーム等は含まれません。</w:t>
      </w:r>
    </w:p>
    <w:sectPr w:rsidR="007042C6" w:rsidRPr="00CD5200" w:rsidSect="008A7644">
      <w:pgSz w:w="16838" w:h="11906" w:orient="landscape"/>
      <w:pgMar w:top="1701" w:right="1985" w:bottom="1701" w:left="1701" w:header="851" w:footer="992" w:gutter="0"/>
      <w:cols w:space="425"/>
      <w:docGrid w:type="lines"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215D812" w15:done="0"/>
  <w15:commentEx w15:paraId="7BDC6DE2" w15:done="0"/>
  <w15:commentEx w15:paraId="414FC9A1" w15:done="0"/>
  <w15:commentEx w15:paraId="1B6EA286" w15:done="0"/>
  <w15:commentEx w15:paraId="7E5DC07F" w15:done="0"/>
  <w15:commentEx w15:paraId="6DAED5D3" w15:done="0"/>
  <w15:commentEx w15:paraId="674DEC1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C635899" w14:textId="77777777" w:rsidR="008A7644" w:rsidRDefault="008A7644" w:rsidP="008A7644">
      <w:r>
        <w:separator/>
      </w:r>
    </w:p>
  </w:endnote>
  <w:endnote w:type="continuationSeparator" w:id="0">
    <w:p w14:paraId="5192B8EA" w14:textId="77777777" w:rsidR="008A7644" w:rsidRDefault="008A7644" w:rsidP="008A7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C1CB8E" w14:textId="77777777" w:rsidR="008A7644" w:rsidRDefault="008A7644" w:rsidP="008A7644">
      <w:r>
        <w:separator/>
      </w:r>
    </w:p>
  </w:footnote>
  <w:footnote w:type="continuationSeparator" w:id="0">
    <w:p w14:paraId="7741845A" w14:textId="77777777" w:rsidR="008A7644" w:rsidRDefault="008A7644" w:rsidP="008A76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E34AF3"/>
    <w:multiLevelType w:val="hybridMultilevel"/>
    <w:tmpl w:val="4EF6C580"/>
    <w:lvl w:ilvl="0" w:tplc="14D0EE08">
      <w:start w:val="1"/>
      <w:numFmt w:val="decimalFullWidth"/>
      <w:lvlText w:val="注%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鳥取市">
    <w15:presenceInfo w15:providerId="None" w15:userId="鳥取市"/>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638E"/>
    <w:rsid w:val="00005BA3"/>
    <w:rsid w:val="00006AF8"/>
    <w:rsid w:val="00012555"/>
    <w:rsid w:val="0001595F"/>
    <w:rsid w:val="000169CF"/>
    <w:rsid w:val="0002125F"/>
    <w:rsid w:val="000225C0"/>
    <w:rsid w:val="00023063"/>
    <w:rsid w:val="000273E9"/>
    <w:rsid w:val="000310FA"/>
    <w:rsid w:val="00031E34"/>
    <w:rsid w:val="000376AF"/>
    <w:rsid w:val="000424EF"/>
    <w:rsid w:val="0004482D"/>
    <w:rsid w:val="00044E07"/>
    <w:rsid w:val="00047A7B"/>
    <w:rsid w:val="00050630"/>
    <w:rsid w:val="000563EA"/>
    <w:rsid w:val="00063905"/>
    <w:rsid w:val="00063E74"/>
    <w:rsid w:val="00074259"/>
    <w:rsid w:val="000A0012"/>
    <w:rsid w:val="000A431E"/>
    <w:rsid w:val="000A7716"/>
    <w:rsid w:val="000A7A19"/>
    <w:rsid w:val="000C305F"/>
    <w:rsid w:val="000C3747"/>
    <w:rsid w:val="000C7DE5"/>
    <w:rsid w:val="000D67A1"/>
    <w:rsid w:val="000E0EB5"/>
    <w:rsid w:val="000E1F6A"/>
    <w:rsid w:val="000E678E"/>
    <w:rsid w:val="000F0295"/>
    <w:rsid w:val="000F13E5"/>
    <w:rsid w:val="000F21FF"/>
    <w:rsid w:val="00100D31"/>
    <w:rsid w:val="001045BC"/>
    <w:rsid w:val="00105D9A"/>
    <w:rsid w:val="00120679"/>
    <w:rsid w:val="00126639"/>
    <w:rsid w:val="00126DA9"/>
    <w:rsid w:val="00143E14"/>
    <w:rsid w:val="001507C3"/>
    <w:rsid w:val="001517CC"/>
    <w:rsid w:val="0016389A"/>
    <w:rsid w:val="001828CA"/>
    <w:rsid w:val="0018613B"/>
    <w:rsid w:val="00192765"/>
    <w:rsid w:val="00193395"/>
    <w:rsid w:val="001974C9"/>
    <w:rsid w:val="001A749F"/>
    <w:rsid w:val="001B0C43"/>
    <w:rsid w:val="001B158C"/>
    <w:rsid w:val="001C3A23"/>
    <w:rsid w:val="001C6121"/>
    <w:rsid w:val="001D08C6"/>
    <w:rsid w:val="001D22C3"/>
    <w:rsid w:val="001D4E91"/>
    <w:rsid w:val="001D7B05"/>
    <w:rsid w:val="001E34CF"/>
    <w:rsid w:val="001E4F48"/>
    <w:rsid w:val="001E680B"/>
    <w:rsid w:val="001E7EF6"/>
    <w:rsid w:val="001F1497"/>
    <w:rsid w:val="002041E2"/>
    <w:rsid w:val="00204921"/>
    <w:rsid w:val="00215CAC"/>
    <w:rsid w:val="00216595"/>
    <w:rsid w:val="002168A6"/>
    <w:rsid w:val="002174C1"/>
    <w:rsid w:val="00223048"/>
    <w:rsid w:val="00227256"/>
    <w:rsid w:val="0024220E"/>
    <w:rsid w:val="002617C5"/>
    <w:rsid w:val="002647BD"/>
    <w:rsid w:val="00273609"/>
    <w:rsid w:val="0027595C"/>
    <w:rsid w:val="00275F91"/>
    <w:rsid w:val="00291657"/>
    <w:rsid w:val="00294117"/>
    <w:rsid w:val="002947B0"/>
    <w:rsid w:val="00295ACC"/>
    <w:rsid w:val="002A17AB"/>
    <w:rsid w:val="002A3121"/>
    <w:rsid w:val="002A4C13"/>
    <w:rsid w:val="002A7AFE"/>
    <w:rsid w:val="002C144D"/>
    <w:rsid w:val="002C3C73"/>
    <w:rsid w:val="002C5553"/>
    <w:rsid w:val="002C7484"/>
    <w:rsid w:val="002D08BE"/>
    <w:rsid w:val="002E57DB"/>
    <w:rsid w:val="002F138B"/>
    <w:rsid w:val="002F2DE9"/>
    <w:rsid w:val="002F3165"/>
    <w:rsid w:val="002F572E"/>
    <w:rsid w:val="002F7FFC"/>
    <w:rsid w:val="00311D62"/>
    <w:rsid w:val="003132A8"/>
    <w:rsid w:val="00326881"/>
    <w:rsid w:val="00326BE0"/>
    <w:rsid w:val="00333706"/>
    <w:rsid w:val="00333A8F"/>
    <w:rsid w:val="00342FAB"/>
    <w:rsid w:val="003439B2"/>
    <w:rsid w:val="003442E0"/>
    <w:rsid w:val="0034463A"/>
    <w:rsid w:val="003531A5"/>
    <w:rsid w:val="003701A1"/>
    <w:rsid w:val="0037155B"/>
    <w:rsid w:val="00375041"/>
    <w:rsid w:val="00375D55"/>
    <w:rsid w:val="00376B7B"/>
    <w:rsid w:val="0038270B"/>
    <w:rsid w:val="003844C5"/>
    <w:rsid w:val="00384648"/>
    <w:rsid w:val="003920B2"/>
    <w:rsid w:val="00395CCF"/>
    <w:rsid w:val="003965EB"/>
    <w:rsid w:val="003A10C8"/>
    <w:rsid w:val="003B0C14"/>
    <w:rsid w:val="003C7C5F"/>
    <w:rsid w:val="003D2636"/>
    <w:rsid w:val="003D286C"/>
    <w:rsid w:val="003D7E91"/>
    <w:rsid w:val="003E4A88"/>
    <w:rsid w:val="003E5297"/>
    <w:rsid w:val="003E7246"/>
    <w:rsid w:val="003E75CD"/>
    <w:rsid w:val="003F4CEF"/>
    <w:rsid w:val="00407ACC"/>
    <w:rsid w:val="0041182B"/>
    <w:rsid w:val="00413B9C"/>
    <w:rsid w:val="00424E2C"/>
    <w:rsid w:val="00430D53"/>
    <w:rsid w:val="004330FA"/>
    <w:rsid w:val="00440FEB"/>
    <w:rsid w:val="00442D28"/>
    <w:rsid w:val="00445FBA"/>
    <w:rsid w:val="00456C9D"/>
    <w:rsid w:val="00460090"/>
    <w:rsid w:val="004609B0"/>
    <w:rsid w:val="00462774"/>
    <w:rsid w:val="00462911"/>
    <w:rsid w:val="004823A5"/>
    <w:rsid w:val="00491B3E"/>
    <w:rsid w:val="00495F13"/>
    <w:rsid w:val="004A4E06"/>
    <w:rsid w:val="004A78B1"/>
    <w:rsid w:val="004B29EF"/>
    <w:rsid w:val="004B4A2B"/>
    <w:rsid w:val="004B4F63"/>
    <w:rsid w:val="004B65D9"/>
    <w:rsid w:val="004B6FAF"/>
    <w:rsid w:val="004C7D53"/>
    <w:rsid w:val="004C7F38"/>
    <w:rsid w:val="004D321E"/>
    <w:rsid w:val="004D3FE4"/>
    <w:rsid w:val="004D74E6"/>
    <w:rsid w:val="004E4459"/>
    <w:rsid w:val="004F04D5"/>
    <w:rsid w:val="004F0904"/>
    <w:rsid w:val="004F4428"/>
    <w:rsid w:val="005153CB"/>
    <w:rsid w:val="0051591D"/>
    <w:rsid w:val="00515CFF"/>
    <w:rsid w:val="00531234"/>
    <w:rsid w:val="00535B9C"/>
    <w:rsid w:val="00550CAE"/>
    <w:rsid w:val="0055102C"/>
    <w:rsid w:val="00553F35"/>
    <w:rsid w:val="00557AE9"/>
    <w:rsid w:val="00560038"/>
    <w:rsid w:val="00565EBD"/>
    <w:rsid w:val="00573DD4"/>
    <w:rsid w:val="00577739"/>
    <w:rsid w:val="005779C7"/>
    <w:rsid w:val="00587D7E"/>
    <w:rsid w:val="00590316"/>
    <w:rsid w:val="005926F1"/>
    <w:rsid w:val="005A1341"/>
    <w:rsid w:val="005B7A42"/>
    <w:rsid w:val="005C0820"/>
    <w:rsid w:val="005C4987"/>
    <w:rsid w:val="005D3353"/>
    <w:rsid w:val="005D42F0"/>
    <w:rsid w:val="005D43F7"/>
    <w:rsid w:val="005D7F1D"/>
    <w:rsid w:val="005E4196"/>
    <w:rsid w:val="005E6DA3"/>
    <w:rsid w:val="005F17CC"/>
    <w:rsid w:val="005F408F"/>
    <w:rsid w:val="005F4C19"/>
    <w:rsid w:val="006059F7"/>
    <w:rsid w:val="00606598"/>
    <w:rsid w:val="006071F2"/>
    <w:rsid w:val="00612930"/>
    <w:rsid w:val="006135D7"/>
    <w:rsid w:val="00616BC4"/>
    <w:rsid w:val="0062092A"/>
    <w:rsid w:val="00622C19"/>
    <w:rsid w:val="0062676B"/>
    <w:rsid w:val="006301F9"/>
    <w:rsid w:val="00630658"/>
    <w:rsid w:val="00632806"/>
    <w:rsid w:val="006409D7"/>
    <w:rsid w:val="00641226"/>
    <w:rsid w:val="00643A3E"/>
    <w:rsid w:val="00645335"/>
    <w:rsid w:val="00646A68"/>
    <w:rsid w:val="00653BB3"/>
    <w:rsid w:val="00656324"/>
    <w:rsid w:val="006642E3"/>
    <w:rsid w:val="006763DF"/>
    <w:rsid w:val="00677DFA"/>
    <w:rsid w:val="0068076A"/>
    <w:rsid w:val="006961C0"/>
    <w:rsid w:val="006A0BFF"/>
    <w:rsid w:val="006A6628"/>
    <w:rsid w:val="006A6719"/>
    <w:rsid w:val="006A74BC"/>
    <w:rsid w:val="006B0738"/>
    <w:rsid w:val="006C0377"/>
    <w:rsid w:val="006C2E0A"/>
    <w:rsid w:val="006C3167"/>
    <w:rsid w:val="006C65C1"/>
    <w:rsid w:val="006C7563"/>
    <w:rsid w:val="006D028D"/>
    <w:rsid w:val="006D2DB4"/>
    <w:rsid w:val="006D36D6"/>
    <w:rsid w:val="006D55D2"/>
    <w:rsid w:val="006E0459"/>
    <w:rsid w:val="006E1903"/>
    <w:rsid w:val="006E3C20"/>
    <w:rsid w:val="006F1BB9"/>
    <w:rsid w:val="006F7E8C"/>
    <w:rsid w:val="00701CFF"/>
    <w:rsid w:val="007042C6"/>
    <w:rsid w:val="0072000B"/>
    <w:rsid w:val="00720BF2"/>
    <w:rsid w:val="00721777"/>
    <w:rsid w:val="0072307B"/>
    <w:rsid w:val="007309B3"/>
    <w:rsid w:val="00731480"/>
    <w:rsid w:val="0073793F"/>
    <w:rsid w:val="00762F4D"/>
    <w:rsid w:val="00770D1F"/>
    <w:rsid w:val="00783DF3"/>
    <w:rsid w:val="0078448F"/>
    <w:rsid w:val="00790D16"/>
    <w:rsid w:val="00792B65"/>
    <w:rsid w:val="00794459"/>
    <w:rsid w:val="007A2D32"/>
    <w:rsid w:val="007A34EF"/>
    <w:rsid w:val="007B0312"/>
    <w:rsid w:val="007B0AC8"/>
    <w:rsid w:val="007B1213"/>
    <w:rsid w:val="007B1C1A"/>
    <w:rsid w:val="007B1CD6"/>
    <w:rsid w:val="007B5771"/>
    <w:rsid w:val="007C5A4A"/>
    <w:rsid w:val="007C77B1"/>
    <w:rsid w:val="007D4B43"/>
    <w:rsid w:val="007D5603"/>
    <w:rsid w:val="007E0B75"/>
    <w:rsid w:val="007E2863"/>
    <w:rsid w:val="007E5A84"/>
    <w:rsid w:val="007F1561"/>
    <w:rsid w:val="007F15D2"/>
    <w:rsid w:val="007F3516"/>
    <w:rsid w:val="007F4E12"/>
    <w:rsid w:val="007F66A1"/>
    <w:rsid w:val="00800680"/>
    <w:rsid w:val="00802151"/>
    <w:rsid w:val="00804063"/>
    <w:rsid w:val="00805892"/>
    <w:rsid w:val="00806B7D"/>
    <w:rsid w:val="00807A94"/>
    <w:rsid w:val="00811385"/>
    <w:rsid w:val="00813B8A"/>
    <w:rsid w:val="008262BF"/>
    <w:rsid w:val="00832137"/>
    <w:rsid w:val="00833956"/>
    <w:rsid w:val="008361E2"/>
    <w:rsid w:val="008379E2"/>
    <w:rsid w:val="008417F4"/>
    <w:rsid w:val="00843935"/>
    <w:rsid w:val="00850695"/>
    <w:rsid w:val="0085133B"/>
    <w:rsid w:val="00852468"/>
    <w:rsid w:val="0085690A"/>
    <w:rsid w:val="00856A0C"/>
    <w:rsid w:val="00860D8F"/>
    <w:rsid w:val="00875000"/>
    <w:rsid w:val="00877ED1"/>
    <w:rsid w:val="00880E81"/>
    <w:rsid w:val="00881913"/>
    <w:rsid w:val="008848C1"/>
    <w:rsid w:val="00885405"/>
    <w:rsid w:val="008856B4"/>
    <w:rsid w:val="00885D09"/>
    <w:rsid w:val="0088728B"/>
    <w:rsid w:val="008A2A1D"/>
    <w:rsid w:val="008A37E1"/>
    <w:rsid w:val="008A7644"/>
    <w:rsid w:val="008B11F7"/>
    <w:rsid w:val="008B331C"/>
    <w:rsid w:val="008B3A0F"/>
    <w:rsid w:val="008B5C85"/>
    <w:rsid w:val="008B6891"/>
    <w:rsid w:val="008C007E"/>
    <w:rsid w:val="008C146E"/>
    <w:rsid w:val="008C263E"/>
    <w:rsid w:val="008C4567"/>
    <w:rsid w:val="008C5A2A"/>
    <w:rsid w:val="008C7B79"/>
    <w:rsid w:val="008D5484"/>
    <w:rsid w:val="008E3765"/>
    <w:rsid w:val="008E4273"/>
    <w:rsid w:val="008E5E1A"/>
    <w:rsid w:val="008E6315"/>
    <w:rsid w:val="008E77C5"/>
    <w:rsid w:val="008F5178"/>
    <w:rsid w:val="009009CB"/>
    <w:rsid w:val="00903FF6"/>
    <w:rsid w:val="00904186"/>
    <w:rsid w:val="00906293"/>
    <w:rsid w:val="00907605"/>
    <w:rsid w:val="00911467"/>
    <w:rsid w:val="00914C83"/>
    <w:rsid w:val="00917E92"/>
    <w:rsid w:val="00920972"/>
    <w:rsid w:val="009222B7"/>
    <w:rsid w:val="009249EF"/>
    <w:rsid w:val="009261E3"/>
    <w:rsid w:val="00926E79"/>
    <w:rsid w:val="00934EDC"/>
    <w:rsid w:val="00944E4E"/>
    <w:rsid w:val="00945636"/>
    <w:rsid w:val="00946C62"/>
    <w:rsid w:val="009501E8"/>
    <w:rsid w:val="00953B6C"/>
    <w:rsid w:val="00970C62"/>
    <w:rsid w:val="00974F65"/>
    <w:rsid w:val="00985651"/>
    <w:rsid w:val="00987E95"/>
    <w:rsid w:val="00991289"/>
    <w:rsid w:val="00994933"/>
    <w:rsid w:val="00995252"/>
    <w:rsid w:val="009A4A61"/>
    <w:rsid w:val="009A638E"/>
    <w:rsid w:val="009A6D97"/>
    <w:rsid w:val="009B01DB"/>
    <w:rsid w:val="009B3AE5"/>
    <w:rsid w:val="009B41F8"/>
    <w:rsid w:val="009B5372"/>
    <w:rsid w:val="009C62C6"/>
    <w:rsid w:val="009D0805"/>
    <w:rsid w:val="009D171E"/>
    <w:rsid w:val="009E1BE9"/>
    <w:rsid w:val="009F4F84"/>
    <w:rsid w:val="009F68E7"/>
    <w:rsid w:val="009F706B"/>
    <w:rsid w:val="00A00AD3"/>
    <w:rsid w:val="00A02D7D"/>
    <w:rsid w:val="00A0725E"/>
    <w:rsid w:val="00A07B09"/>
    <w:rsid w:val="00A11205"/>
    <w:rsid w:val="00A135E9"/>
    <w:rsid w:val="00A13D51"/>
    <w:rsid w:val="00A2012D"/>
    <w:rsid w:val="00A21771"/>
    <w:rsid w:val="00A323C3"/>
    <w:rsid w:val="00A33E4F"/>
    <w:rsid w:val="00A3492A"/>
    <w:rsid w:val="00A354C9"/>
    <w:rsid w:val="00A37E04"/>
    <w:rsid w:val="00A539D3"/>
    <w:rsid w:val="00A55264"/>
    <w:rsid w:val="00A61877"/>
    <w:rsid w:val="00A624FA"/>
    <w:rsid w:val="00A628E2"/>
    <w:rsid w:val="00A636DF"/>
    <w:rsid w:val="00A80694"/>
    <w:rsid w:val="00A85262"/>
    <w:rsid w:val="00A91512"/>
    <w:rsid w:val="00AA0871"/>
    <w:rsid w:val="00AA5923"/>
    <w:rsid w:val="00AB058D"/>
    <w:rsid w:val="00AB45E0"/>
    <w:rsid w:val="00AB4E44"/>
    <w:rsid w:val="00AB5493"/>
    <w:rsid w:val="00AD1D4E"/>
    <w:rsid w:val="00AE4F84"/>
    <w:rsid w:val="00AE575A"/>
    <w:rsid w:val="00AF0FBF"/>
    <w:rsid w:val="00AF1779"/>
    <w:rsid w:val="00AF1A54"/>
    <w:rsid w:val="00B00360"/>
    <w:rsid w:val="00B04BC1"/>
    <w:rsid w:val="00B05270"/>
    <w:rsid w:val="00B10704"/>
    <w:rsid w:val="00B1381E"/>
    <w:rsid w:val="00B14565"/>
    <w:rsid w:val="00B14740"/>
    <w:rsid w:val="00B14A70"/>
    <w:rsid w:val="00B178DB"/>
    <w:rsid w:val="00B307C3"/>
    <w:rsid w:val="00B31BA2"/>
    <w:rsid w:val="00B35424"/>
    <w:rsid w:val="00B425A6"/>
    <w:rsid w:val="00B43FBD"/>
    <w:rsid w:val="00B52978"/>
    <w:rsid w:val="00B65DB6"/>
    <w:rsid w:val="00B70F6C"/>
    <w:rsid w:val="00B71034"/>
    <w:rsid w:val="00B71714"/>
    <w:rsid w:val="00B71CE9"/>
    <w:rsid w:val="00B84876"/>
    <w:rsid w:val="00B84AAF"/>
    <w:rsid w:val="00B86A3B"/>
    <w:rsid w:val="00B92EF2"/>
    <w:rsid w:val="00BA35A9"/>
    <w:rsid w:val="00BA713B"/>
    <w:rsid w:val="00BA727B"/>
    <w:rsid w:val="00BB0F15"/>
    <w:rsid w:val="00BC1047"/>
    <w:rsid w:val="00BC144D"/>
    <w:rsid w:val="00BC4F30"/>
    <w:rsid w:val="00BE05D6"/>
    <w:rsid w:val="00BE2B28"/>
    <w:rsid w:val="00BE2F1B"/>
    <w:rsid w:val="00C01A15"/>
    <w:rsid w:val="00C040A7"/>
    <w:rsid w:val="00C10AA1"/>
    <w:rsid w:val="00C31632"/>
    <w:rsid w:val="00C50840"/>
    <w:rsid w:val="00C53B30"/>
    <w:rsid w:val="00C5424E"/>
    <w:rsid w:val="00C62789"/>
    <w:rsid w:val="00C714B8"/>
    <w:rsid w:val="00C73ECA"/>
    <w:rsid w:val="00C74155"/>
    <w:rsid w:val="00C80D95"/>
    <w:rsid w:val="00C823D4"/>
    <w:rsid w:val="00C82FA5"/>
    <w:rsid w:val="00C93BFF"/>
    <w:rsid w:val="00CA6656"/>
    <w:rsid w:val="00CA6D22"/>
    <w:rsid w:val="00CB2DAF"/>
    <w:rsid w:val="00CB32D4"/>
    <w:rsid w:val="00CB3AD0"/>
    <w:rsid w:val="00CB4D53"/>
    <w:rsid w:val="00CB7A61"/>
    <w:rsid w:val="00CC1F9D"/>
    <w:rsid w:val="00CC4581"/>
    <w:rsid w:val="00CC46D4"/>
    <w:rsid w:val="00CC7B9F"/>
    <w:rsid w:val="00CD5200"/>
    <w:rsid w:val="00CE1117"/>
    <w:rsid w:val="00CE4D08"/>
    <w:rsid w:val="00CF04B4"/>
    <w:rsid w:val="00CF2513"/>
    <w:rsid w:val="00D022F8"/>
    <w:rsid w:val="00D02BA3"/>
    <w:rsid w:val="00D06F1A"/>
    <w:rsid w:val="00D133BB"/>
    <w:rsid w:val="00D17145"/>
    <w:rsid w:val="00D175D8"/>
    <w:rsid w:val="00D17834"/>
    <w:rsid w:val="00D17DB9"/>
    <w:rsid w:val="00D20B13"/>
    <w:rsid w:val="00D27C41"/>
    <w:rsid w:val="00D338DC"/>
    <w:rsid w:val="00D34196"/>
    <w:rsid w:val="00D37170"/>
    <w:rsid w:val="00D4073E"/>
    <w:rsid w:val="00D43B9D"/>
    <w:rsid w:val="00D43EAC"/>
    <w:rsid w:val="00D454DD"/>
    <w:rsid w:val="00D54DB2"/>
    <w:rsid w:val="00D602F6"/>
    <w:rsid w:val="00D60C8A"/>
    <w:rsid w:val="00D66E3F"/>
    <w:rsid w:val="00D6784E"/>
    <w:rsid w:val="00D74E64"/>
    <w:rsid w:val="00D75AD8"/>
    <w:rsid w:val="00D776B4"/>
    <w:rsid w:val="00D81CA6"/>
    <w:rsid w:val="00D82FB5"/>
    <w:rsid w:val="00D9023F"/>
    <w:rsid w:val="00D905B5"/>
    <w:rsid w:val="00D92DA7"/>
    <w:rsid w:val="00D93885"/>
    <w:rsid w:val="00D9537A"/>
    <w:rsid w:val="00DA48B2"/>
    <w:rsid w:val="00DA4EBA"/>
    <w:rsid w:val="00DB1943"/>
    <w:rsid w:val="00DB2456"/>
    <w:rsid w:val="00DB25EE"/>
    <w:rsid w:val="00DB4985"/>
    <w:rsid w:val="00DC2A4E"/>
    <w:rsid w:val="00DC4178"/>
    <w:rsid w:val="00DC6C0F"/>
    <w:rsid w:val="00DD0DFE"/>
    <w:rsid w:val="00DD4555"/>
    <w:rsid w:val="00DD4D74"/>
    <w:rsid w:val="00DE2958"/>
    <w:rsid w:val="00DF2BF2"/>
    <w:rsid w:val="00DF767B"/>
    <w:rsid w:val="00E02A4F"/>
    <w:rsid w:val="00E10ABC"/>
    <w:rsid w:val="00E13558"/>
    <w:rsid w:val="00E32F72"/>
    <w:rsid w:val="00E42BF5"/>
    <w:rsid w:val="00E43835"/>
    <w:rsid w:val="00E5140B"/>
    <w:rsid w:val="00E519DD"/>
    <w:rsid w:val="00E52153"/>
    <w:rsid w:val="00E60BDB"/>
    <w:rsid w:val="00E614EE"/>
    <w:rsid w:val="00E73B1E"/>
    <w:rsid w:val="00E82207"/>
    <w:rsid w:val="00E84A9E"/>
    <w:rsid w:val="00E90C2E"/>
    <w:rsid w:val="00E9439F"/>
    <w:rsid w:val="00EA6D82"/>
    <w:rsid w:val="00EB32FC"/>
    <w:rsid w:val="00EB3AEA"/>
    <w:rsid w:val="00EC0721"/>
    <w:rsid w:val="00EC0DEE"/>
    <w:rsid w:val="00EC3270"/>
    <w:rsid w:val="00EC5B95"/>
    <w:rsid w:val="00EC7DFD"/>
    <w:rsid w:val="00ED1F28"/>
    <w:rsid w:val="00ED681A"/>
    <w:rsid w:val="00EE3142"/>
    <w:rsid w:val="00EF0403"/>
    <w:rsid w:val="00EF054E"/>
    <w:rsid w:val="00EF4C62"/>
    <w:rsid w:val="00EF78A7"/>
    <w:rsid w:val="00F02759"/>
    <w:rsid w:val="00F02ED4"/>
    <w:rsid w:val="00F036A4"/>
    <w:rsid w:val="00F03C17"/>
    <w:rsid w:val="00F0678D"/>
    <w:rsid w:val="00F06EAD"/>
    <w:rsid w:val="00F07AE5"/>
    <w:rsid w:val="00F142C7"/>
    <w:rsid w:val="00F234AA"/>
    <w:rsid w:val="00F3620D"/>
    <w:rsid w:val="00F36F87"/>
    <w:rsid w:val="00F41660"/>
    <w:rsid w:val="00F42E47"/>
    <w:rsid w:val="00F45E85"/>
    <w:rsid w:val="00F573E3"/>
    <w:rsid w:val="00F63A0D"/>
    <w:rsid w:val="00F70ED2"/>
    <w:rsid w:val="00F72499"/>
    <w:rsid w:val="00F778CD"/>
    <w:rsid w:val="00F9055A"/>
    <w:rsid w:val="00F928A9"/>
    <w:rsid w:val="00FA78BB"/>
    <w:rsid w:val="00FB5461"/>
    <w:rsid w:val="00FC3BB8"/>
    <w:rsid w:val="00FC7798"/>
    <w:rsid w:val="00FD1438"/>
    <w:rsid w:val="00FD77A4"/>
    <w:rsid w:val="00FE7B79"/>
    <w:rsid w:val="00FF18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15B7F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644"/>
    <w:pPr>
      <w:tabs>
        <w:tab w:val="center" w:pos="4252"/>
        <w:tab w:val="right" w:pos="8504"/>
      </w:tabs>
      <w:snapToGrid w:val="0"/>
    </w:pPr>
  </w:style>
  <w:style w:type="character" w:customStyle="1" w:styleId="a4">
    <w:name w:val="ヘッダー (文字)"/>
    <w:basedOn w:val="a0"/>
    <w:link w:val="a3"/>
    <w:uiPriority w:val="99"/>
    <w:rsid w:val="008A7644"/>
  </w:style>
  <w:style w:type="paragraph" w:styleId="a5">
    <w:name w:val="footer"/>
    <w:basedOn w:val="a"/>
    <w:link w:val="a6"/>
    <w:uiPriority w:val="99"/>
    <w:unhideWhenUsed/>
    <w:rsid w:val="008A7644"/>
    <w:pPr>
      <w:tabs>
        <w:tab w:val="center" w:pos="4252"/>
        <w:tab w:val="right" w:pos="8504"/>
      </w:tabs>
      <w:snapToGrid w:val="0"/>
    </w:pPr>
  </w:style>
  <w:style w:type="character" w:customStyle="1" w:styleId="a6">
    <w:name w:val="フッター (文字)"/>
    <w:basedOn w:val="a0"/>
    <w:link w:val="a5"/>
    <w:uiPriority w:val="99"/>
    <w:rsid w:val="008A7644"/>
  </w:style>
  <w:style w:type="table" w:styleId="a7">
    <w:name w:val="Table Grid"/>
    <w:basedOn w:val="a1"/>
    <w:uiPriority w:val="59"/>
    <w:rsid w:val="008A7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15CFF"/>
    <w:rPr>
      <w:sz w:val="18"/>
      <w:szCs w:val="18"/>
    </w:rPr>
  </w:style>
  <w:style w:type="paragraph" w:styleId="a9">
    <w:name w:val="annotation text"/>
    <w:basedOn w:val="a"/>
    <w:link w:val="aa"/>
    <w:uiPriority w:val="99"/>
    <w:semiHidden/>
    <w:unhideWhenUsed/>
    <w:rsid w:val="00515CFF"/>
    <w:pPr>
      <w:jc w:val="left"/>
    </w:pPr>
  </w:style>
  <w:style w:type="character" w:customStyle="1" w:styleId="aa">
    <w:name w:val="コメント文字列 (文字)"/>
    <w:basedOn w:val="a0"/>
    <w:link w:val="a9"/>
    <w:uiPriority w:val="99"/>
    <w:semiHidden/>
    <w:rsid w:val="00515CFF"/>
  </w:style>
  <w:style w:type="paragraph" w:styleId="ab">
    <w:name w:val="annotation subject"/>
    <w:basedOn w:val="a9"/>
    <w:next w:val="a9"/>
    <w:link w:val="ac"/>
    <w:uiPriority w:val="99"/>
    <w:semiHidden/>
    <w:unhideWhenUsed/>
    <w:rsid w:val="00515CFF"/>
    <w:rPr>
      <w:b/>
      <w:bCs/>
    </w:rPr>
  </w:style>
  <w:style w:type="character" w:customStyle="1" w:styleId="ac">
    <w:name w:val="コメント内容 (文字)"/>
    <w:basedOn w:val="aa"/>
    <w:link w:val="ab"/>
    <w:uiPriority w:val="99"/>
    <w:semiHidden/>
    <w:rsid w:val="00515CFF"/>
    <w:rPr>
      <w:b/>
      <w:bCs/>
    </w:rPr>
  </w:style>
  <w:style w:type="paragraph" w:styleId="ad">
    <w:name w:val="Balloon Text"/>
    <w:basedOn w:val="a"/>
    <w:link w:val="ae"/>
    <w:uiPriority w:val="99"/>
    <w:semiHidden/>
    <w:unhideWhenUsed/>
    <w:rsid w:val="00515CF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15CFF"/>
    <w:rPr>
      <w:rFonts w:asciiTheme="majorHAnsi" w:eastAsiaTheme="majorEastAsia" w:hAnsiTheme="majorHAnsi" w:cstheme="majorBidi"/>
      <w:sz w:val="18"/>
      <w:szCs w:val="18"/>
    </w:rPr>
  </w:style>
  <w:style w:type="paragraph" w:styleId="af">
    <w:name w:val="List Paragraph"/>
    <w:basedOn w:val="a"/>
    <w:uiPriority w:val="34"/>
    <w:qFormat/>
    <w:rsid w:val="00CD5200"/>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A7644"/>
    <w:pPr>
      <w:tabs>
        <w:tab w:val="center" w:pos="4252"/>
        <w:tab w:val="right" w:pos="8504"/>
      </w:tabs>
      <w:snapToGrid w:val="0"/>
    </w:pPr>
  </w:style>
  <w:style w:type="character" w:customStyle="1" w:styleId="a4">
    <w:name w:val="ヘッダー (文字)"/>
    <w:basedOn w:val="a0"/>
    <w:link w:val="a3"/>
    <w:uiPriority w:val="99"/>
    <w:rsid w:val="008A7644"/>
  </w:style>
  <w:style w:type="paragraph" w:styleId="a5">
    <w:name w:val="footer"/>
    <w:basedOn w:val="a"/>
    <w:link w:val="a6"/>
    <w:uiPriority w:val="99"/>
    <w:unhideWhenUsed/>
    <w:rsid w:val="008A7644"/>
    <w:pPr>
      <w:tabs>
        <w:tab w:val="center" w:pos="4252"/>
        <w:tab w:val="right" w:pos="8504"/>
      </w:tabs>
      <w:snapToGrid w:val="0"/>
    </w:pPr>
  </w:style>
  <w:style w:type="character" w:customStyle="1" w:styleId="a6">
    <w:name w:val="フッター (文字)"/>
    <w:basedOn w:val="a0"/>
    <w:link w:val="a5"/>
    <w:uiPriority w:val="99"/>
    <w:rsid w:val="008A7644"/>
  </w:style>
  <w:style w:type="table" w:styleId="a7">
    <w:name w:val="Table Grid"/>
    <w:basedOn w:val="a1"/>
    <w:uiPriority w:val="59"/>
    <w:rsid w:val="008A76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annotation reference"/>
    <w:basedOn w:val="a0"/>
    <w:uiPriority w:val="99"/>
    <w:semiHidden/>
    <w:unhideWhenUsed/>
    <w:rsid w:val="00515CFF"/>
    <w:rPr>
      <w:sz w:val="18"/>
      <w:szCs w:val="18"/>
    </w:rPr>
  </w:style>
  <w:style w:type="paragraph" w:styleId="a9">
    <w:name w:val="annotation text"/>
    <w:basedOn w:val="a"/>
    <w:link w:val="aa"/>
    <w:uiPriority w:val="99"/>
    <w:semiHidden/>
    <w:unhideWhenUsed/>
    <w:rsid w:val="00515CFF"/>
    <w:pPr>
      <w:jc w:val="left"/>
    </w:pPr>
  </w:style>
  <w:style w:type="character" w:customStyle="1" w:styleId="aa">
    <w:name w:val="コメント文字列 (文字)"/>
    <w:basedOn w:val="a0"/>
    <w:link w:val="a9"/>
    <w:uiPriority w:val="99"/>
    <w:semiHidden/>
    <w:rsid w:val="00515CFF"/>
  </w:style>
  <w:style w:type="paragraph" w:styleId="ab">
    <w:name w:val="annotation subject"/>
    <w:basedOn w:val="a9"/>
    <w:next w:val="a9"/>
    <w:link w:val="ac"/>
    <w:uiPriority w:val="99"/>
    <w:semiHidden/>
    <w:unhideWhenUsed/>
    <w:rsid w:val="00515CFF"/>
    <w:rPr>
      <w:b/>
      <w:bCs/>
    </w:rPr>
  </w:style>
  <w:style w:type="character" w:customStyle="1" w:styleId="ac">
    <w:name w:val="コメント内容 (文字)"/>
    <w:basedOn w:val="aa"/>
    <w:link w:val="ab"/>
    <w:uiPriority w:val="99"/>
    <w:semiHidden/>
    <w:rsid w:val="00515CFF"/>
    <w:rPr>
      <w:b/>
      <w:bCs/>
    </w:rPr>
  </w:style>
  <w:style w:type="paragraph" w:styleId="ad">
    <w:name w:val="Balloon Text"/>
    <w:basedOn w:val="a"/>
    <w:link w:val="ae"/>
    <w:uiPriority w:val="99"/>
    <w:semiHidden/>
    <w:unhideWhenUsed/>
    <w:rsid w:val="00515CFF"/>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515CFF"/>
    <w:rPr>
      <w:rFonts w:asciiTheme="majorHAnsi" w:eastAsiaTheme="majorEastAsia" w:hAnsiTheme="majorHAnsi" w:cstheme="majorBidi"/>
      <w:sz w:val="18"/>
      <w:szCs w:val="18"/>
    </w:rPr>
  </w:style>
  <w:style w:type="paragraph" w:styleId="af">
    <w:name w:val="List Paragraph"/>
    <w:basedOn w:val="a"/>
    <w:uiPriority w:val="34"/>
    <w:qFormat/>
    <w:rsid w:val="00CD520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microsoft.com/office/2011/relationships/people" Target="people.xml"/><Relationship Id="rId5" Type="http://schemas.openxmlformats.org/officeDocument/2006/relationships/webSettings" Target="webSettings.xml"/><Relationship Id="rId10" Type="http://schemas.microsoft.com/office/2011/relationships/commentsExtended" Target="commentsExtended.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117</TotalTime>
  <Pages>5</Pages>
  <Words>613</Words>
  <Characters>3499</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鳥取市</Company>
  <LinksUpToDate>false</LinksUpToDate>
  <CharactersWithSpaces>4104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鳥取市</dc:creator>
  <cp:keywords/>
  <dc:description/>
  <cp:lastModifiedBy>鳥取市</cp:lastModifiedBy>
  <cp:revision>4</cp:revision>
  <dcterms:created xsi:type="dcterms:W3CDTF">2018-04-23T04:18:00Z</dcterms:created>
  <dcterms:modified xsi:type="dcterms:W3CDTF">2018-05-10T07:03:00Z</dcterms:modified>
</cp:coreProperties>
</file>