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774A" w:rsidRPr="00D4774A" w:rsidRDefault="00D4774A" w:rsidP="00D4774A">
      <w:pPr>
        <w:rPr>
          <w:rFonts w:asciiTheme="majorEastAsia" w:eastAsiaTheme="majorEastAsia" w:hAnsiTheme="majorEastAsia"/>
          <w:b/>
          <w:color w:val="0000FF"/>
          <w:sz w:val="22"/>
        </w:rPr>
      </w:pPr>
      <w:r w:rsidRPr="00D4774A">
        <w:rPr>
          <w:rFonts w:asciiTheme="majorEastAsia" w:eastAsiaTheme="majorEastAsia" w:hAnsiTheme="majorEastAsia" w:hint="eastAsia"/>
          <w:b/>
          <w:color w:val="0000FF"/>
          <w:sz w:val="22"/>
        </w:rPr>
        <w:t>障害福祉サービス事業者（</w:t>
      </w:r>
      <w:r w:rsidR="00C41F0F">
        <w:rPr>
          <w:rFonts w:asciiTheme="majorEastAsia" w:eastAsiaTheme="majorEastAsia" w:hAnsiTheme="majorEastAsia" w:hint="eastAsia"/>
          <w:b/>
          <w:color w:val="0000FF"/>
          <w:sz w:val="22"/>
        </w:rPr>
        <w:t>療養介護</w:t>
      </w:r>
      <w:r w:rsidR="00246CD8">
        <w:rPr>
          <w:rFonts w:asciiTheme="majorEastAsia" w:eastAsiaTheme="majorEastAsia" w:hAnsiTheme="majorEastAsia" w:hint="eastAsia"/>
          <w:b/>
          <w:color w:val="0000FF"/>
          <w:sz w:val="22"/>
        </w:rPr>
        <w:t>）自己点検表</w:t>
      </w:r>
    </w:p>
    <w:p w:rsidR="00E26E4F" w:rsidRPr="003D4931" w:rsidRDefault="00246CD8">
      <w:pPr>
        <w:rPr>
          <w:u w:val="single"/>
        </w:rPr>
      </w:pPr>
      <w:r>
        <w:rPr>
          <w:rFonts w:hint="eastAsia"/>
          <w:u w:val="single"/>
        </w:rPr>
        <w:t xml:space="preserve">事業所の名称：　　　　　　　　　　　　　　　</w:t>
      </w:r>
      <w:r w:rsidR="00D665C6">
        <w:rPr>
          <w:rFonts w:hint="eastAsia"/>
          <w:u w:val="single"/>
        </w:rPr>
        <w:t xml:space="preserve">　　　　　　　　　　　　</w:t>
      </w:r>
      <w:r w:rsidR="00A44FD9">
        <w:rPr>
          <w:rFonts w:hint="eastAsia"/>
          <w:u w:val="single"/>
        </w:rPr>
        <w:t xml:space="preserve">自己点検日：　　</w:t>
      </w:r>
      <w:r>
        <w:rPr>
          <w:rFonts w:hint="eastAsia"/>
          <w:u w:val="single"/>
        </w:rPr>
        <w:t xml:space="preserve">　　年　　月　　日（　）記入者　職</w:t>
      </w:r>
      <w:r w:rsidR="00D4774A" w:rsidRPr="003D4931">
        <w:rPr>
          <w:rFonts w:hint="eastAsia"/>
          <w:u w:val="single"/>
        </w:rPr>
        <w:t>氏名：</w:t>
      </w:r>
      <w:r w:rsidR="00D4774A" w:rsidRPr="003D4931">
        <w:rPr>
          <w:rFonts w:hint="eastAsia"/>
          <w:u w:val="single"/>
        </w:rPr>
        <w:t xml:space="preserve"> </w:t>
      </w:r>
      <w:r w:rsidR="003D4931">
        <w:rPr>
          <w:rFonts w:hint="eastAsia"/>
          <w:u w:val="single"/>
        </w:rPr>
        <w:t xml:space="preserve">　　　　　　　　　　　　　　　　　　　　　</w:t>
      </w:r>
    </w:p>
    <w:tbl>
      <w:tblPr>
        <w:tblpPr w:leftFromText="142" w:rightFromText="142" w:horzAnchor="margin" w:tblpX="198" w:tblpY="765"/>
        <w:tblW w:w="0" w:type="auto"/>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left w:w="99" w:type="dxa"/>
          <w:right w:w="99" w:type="dxa"/>
        </w:tblCellMar>
        <w:tblLook w:val="0000" w:firstRow="0" w:lastRow="0" w:firstColumn="0" w:lastColumn="0" w:noHBand="0" w:noVBand="0"/>
      </w:tblPr>
      <w:tblGrid>
        <w:gridCol w:w="418"/>
        <w:gridCol w:w="11907"/>
        <w:gridCol w:w="850"/>
        <w:gridCol w:w="2126"/>
      </w:tblGrid>
      <w:tr w:rsidR="005D4311" w:rsidRPr="001F566E" w:rsidTr="005D4311">
        <w:trPr>
          <w:trHeight w:val="8292"/>
          <w:tblCellSpacing w:w="20" w:type="dxa"/>
        </w:trPr>
        <w:tc>
          <w:tcPr>
            <w:tcW w:w="358" w:type="dxa"/>
          </w:tcPr>
          <w:p w:rsidR="00E645D9" w:rsidRPr="00270BD4" w:rsidRDefault="00E645D9" w:rsidP="005C4869">
            <w:pPr>
              <w:rPr>
                <w:rFonts w:ascii="ＭＳ Ｐ明朝" w:eastAsia="ＭＳ Ｐ明朝" w:hAnsi="ＭＳ Ｐ明朝"/>
                <w:sz w:val="18"/>
                <w:szCs w:val="18"/>
              </w:rPr>
            </w:pPr>
            <w:bookmarkStart w:id="0" w:name="_GoBack"/>
            <w:bookmarkEnd w:id="0"/>
          </w:p>
        </w:tc>
        <w:tc>
          <w:tcPr>
            <w:tcW w:w="11867" w:type="dxa"/>
            <w:shd w:val="clear" w:color="auto" w:fill="auto"/>
          </w:tcPr>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○鳥取市指定障害福祉サービスの事業等の人員、設備及び運営に関する基準等を定める条例</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（平成２９年１２月２２日　鳥取市条例第５５号　改正　令和３年３月２５日条例第１０号）</w:t>
            </w:r>
          </w:p>
          <w:p w:rsidR="00C41F0F" w:rsidRPr="00C41F0F" w:rsidRDefault="00C41F0F" w:rsidP="00C41F0F">
            <w:pPr>
              <w:jc w:val="left"/>
              <w:rPr>
                <w:rFonts w:asciiTheme="minorEastAsia" w:hAnsiTheme="minorEastAsia"/>
                <w:sz w:val="18"/>
                <w:szCs w:val="18"/>
              </w:rPr>
            </w:pP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第１章　総則</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（趣旨）</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第１条　この条例は、障害者の日常生活及び社会生活を総合的に支援するための法律（平成１７年法律第１２３号。以下「法」という。）第３０条第１項第２号イ、第４１条の２第１項並びに第４３条第１項及び第２項の規定に基づき、指定障害福祉サービス、共生型障害福祉サービス及び基準該当指定障害福祉サービスの事業の人員、設備及び運営に関する基準を定めるとともに、法第３６条第３項第１号の規定に基づく指定障害福祉サービスの指定に必要な申請者の資格を定めるものとする。</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（本条…一部改正〔平成３０年条例３５号〕）</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（定義）</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第２条　この条例において、次の各号に掲げる用語の意義は、それぞれ当該各号に定めるところによる。</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（１）　利用者　障害福祉サービスを利用する障害者及び障害児をいう。</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指定障害福祉サービス等費用基準額　指定障害福祉サービス等につき法第２９条第３項に規定する厚生労働大臣が定める基準により算定した費用の額（その額が現に当該指定障害福祉サービス等に要した費用（特定費用を除く。）の額を超えるときは、当該現に指定障害福祉サービス等に要した費用の額）をいう。</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（３）　利用者負担額　指定障害福祉サービス等費用基準額から当該指定障害福祉サービス等につき支給された介護給付費又は訓練等給付費の額を控除して得た額及び障害者の日常生活及び社会生活を総合的に支援するための法律施行令（平成１８年政令第１０号）第４２条の２によって読み替えられた法第５８条第３項第１号に規定する指定療養介護医療（以下「指定療養介護医療」という。）につき健康保険の療養に要する費用の額の算定方法の例により算定した額又は法第７０条第２項において準用する法第５８条第４項に規定する厚生労働大臣の定めるところにより算定した額から当該指定療養介護医療につき支給すべき療養介護医療費を控除して得た額の合計額をいう。</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（４）　法定代理受領　法第２９条第４項の規定により支給決定障害者等が指定障害福祉サービス事業者に支払うべき指定障害福祉サービスに要した費用（特定費用を除く。）について、介護給付費又は訓練等給付費として当該支給決定障害者等に支給すべき額又は法第７０条第２項において準用する法第５８条第５項の規定により支給決定障害者（法第１９条第１項の規定により支給決定を受けた障害者をいう。以下同じ。）が指定障害福祉サービス事業者に支払うべき指定療養介護医療に要した費用について、療養介護医療費として当該支給決定障害者に支給すべき額の限度において、当該支給決定障害者等に代わり、当該指定障害福祉サービス事業者に支払われることをいう。</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（５）　共生型障害福祉サービス　法第４１条の２第１項の申請に係る法第２９条第１項の指定を受けた者による指定障害福祉サービスをいう。</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（６）　常勤換算方法　事業所の従業者の勤務延べ時間数を当該事業所において常勤の従業者が勤務すべき時間数で除することにより、当該事業所の従業者の員数を常勤の従業者の員数に換算する方法をいう。</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（７）　多機能型　第７９条に規定する指定生活介護の事業、第１２４条に規定する指定自立訓練（機能訓練）の事業、第１３５条に規定する指定自立訓練（生活訓練）の事業、第１４７条に規定する指定就労移行支援の事業、第１５８条に規定する指定就労継続支援A型の事業及び第１７２条に規定する指定就労継続支援B型の事業並びに児童福祉法に基づく指定通所支援の事業等の人員、設備及び運営に関する基準（平成２４年厚生労働省令第１５号。以下「指定通所支援基準」とい</w:t>
            </w:r>
            <w:r w:rsidRPr="00C41F0F">
              <w:rPr>
                <w:rFonts w:asciiTheme="minorEastAsia" w:hAnsiTheme="minorEastAsia" w:hint="eastAsia"/>
                <w:sz w:val="18"/>
                <w:szCs w:val="18"/>
              </w:rPr>
              <w:lastRenderedPageBreak/>
              <w:t>う。）第４条に規定する指定児童発達支援の事業、指定通所支援基準第５５条に規定する指定医療型児童発達支援の事業、指定通所支援基準第６５条に規定する指定放課後等デイサービスの事業、指定通所支援基準第７１条の７に規定する指定居宅訪問型児童発達支援の事業及び指定通所支援基準第７２条に規定する指定保育所等訪問支援の事業のうち２以上の事業を一体的に行うこと（指定通所支援基準に規定する事業のみを行う場合を除く。）をいう。</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前項各号に掲げるもののほか、この条例において使用する用語の意義は、法の例による。</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（１項…一部改正〔平成３０年条例３５号〕）</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（指定障害福祉サービス事業者の一般原則）</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第３条　指定障害福祉サービス事業者（第３章、第４章及び第７章から第１４章までに掲げる事業を行うものに限る。）は、利用者の意向、適性、障害の特性その他の事情を踏まえた計画（以下「個別支援計画」という。）を作成し、これに基づき利用者に対して指定障害福祉サービスを提供するとともに、その効果について継続的な評価を実施することその他の措置を講ずることにより利用者に対して適切かつ効果的に指定障害福祉サービスを提供し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指定障害福祉サービス事業者は、利用者又は障害児の保護者の意思及び人格を尊重して、常に当該利用者又は障害児の保護者の立場に立った指定障害福祉サービスの提供に努めなければならない。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３　指定障害福祉サービス事業者は、利用者の人権の擁護、虐待の防止等のため、障害者虐待の防止、障害者の養護者に対する支援等に関する法律（平成２３年法律第７９号）第１５条の規定に従い、必要な体制の整備を行うとともに、その従業者に対し、研修を実施する等の措置を講じ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（１項…一部改正〔平成３０年条例３５号〕、３項…一部改正〔令和３年条例１０号〕）</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（指定障害福祉サービス事業者の要件）</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第４条　法第３６条第３項第１号の条例で定める者は、法人であって、次の各号のいずれにも該当しない者とする。</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（１）　指定障害福祉サービス事業者の代表者若しくは役員等又は指定障害福祉サービス事業所の管理者が、鳥取市暴力団排除条例（平成２４年鳥取市条例第１号）第２条第２号に規定する暴力団員であるもの</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指定障害福祉サービス事業者又は指定障害福祉サービス事業所の運営に当たって、鳥取市暴力団排除条例第６条に定める者の支配を受けているもの</w:t>
            </w:r>
          </w:p>
          <w:p w:rsidR="00C41F0F" w:rsidRPr="00C41F0F" w:rsidRDefault="00C41F0F" w:rsidP="00C41F0F">
            <w:pPr>
              <w:jc w:val="left"/>
              <w:rPr>
                <w:rFonts w:asciiTheme="minorEastAsia" w:hAnsiTheme="minorEastAsia"/>
                <w:sz w:val="18"/>
                <w:szCs w:val="18"/>
              </w:rPr>
            </w:pP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第３章　療養介護</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第１節　基本方針</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第５０条　療養介護に係る指定障害福祉サービス（以下「指定療養介護」という。）の事業は、利用者が自立した日常生活又は社会生活を営むことができるよう、障害者の日常生活及び社会生活を総合的に支援するための法律施行規則（平成１８年厚生労働省令第１９号。以下「規則」という。）第２条の２に規定する者に対して、当該者の身体その他の状況及びその置かれている環境に応じて、機能訓練、療養上の管理、看護、医学的管理の下における介護及び日常生活上の世話を適切かつ効果的に行うもので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第２節　人員に関する基準</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（従業者の員数）</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第５１条　指定療養介護の事業を行う者（以下「指定療養介護事業者」という。）が当該事業を行う事業所（以下「指定療養介護事業所」という。）に置くべき従業者及びその員数は、次のとおりとする。</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（１）　医師　健康保険法（大正１１年法律第７０号）第６５条第４項第１号に規定する厚生労働大臣の定める基準以上</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看護職員（看護師、准看護師又は看護補助者をいう。次号において同じ。）　指定療養介護の単位ごとに、常勤換算方法で、利用者の数を２で除した数以上</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（３）　生活支援員　指定療養介護の単位ごとに、常勤換算方法で、利用者の数を４で除した数以上。ただし、看護職員が、常勤換算方法で、利用者の数を２で除</w:t>
            </w:r>
            <w:r w:rsidRPr="00C41F0F">
              <w:rPr>
                <w:rFonts w:asciiTheme="minorEastAsia" w:hAnsiTheme="minorEastAsia" w:hint="eastAsia"/>
                <w:sz w:val="18"/>
                <w:szCs w:val="18"/>
              </w:rPr>
              <w:lastRenderedPageBreak/>
              <w:t>した数以上置かれている指定療養介護の単位については、置かれている看護職員の数から利用者の数を２で除した数を控除した数を生活支援員の数に含めることができるものとする。</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（４）　サービス管理責任者（指定障害福祉サービスの提供に係るサービス管理を行う者として基準省令第５０条第１項第４号の規定に基づき厚生労働大臣が定めるものをいう。以下同じ。）　指定療養介護事業所ごとに、ア又はイに掲げる利用者の数の区分に応じ、それぞれア又はイに定める数</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ア　利用者の数が６０以下　１以上</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イ　利用者の数が６１以上　１に、利用者の数が６０を超えて４０又はその端数を増すごとに１を加えて得た数以上</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前項の利用者の数は、前年度の平均値とする。ただし、新規に指定を受ける場合は、推定数による。</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３　第１項の指定療養介護の単位は、指定療養介護であって、その提供が同時に１又は複数の利用者に対して一体的に行われるものをいう。</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４　第１項に規定する指定療養介護事業所の従業者（同項第１号及び第２号に掲げる者を除く。）は、専ら当該指定療養介護事業所の職務に従事する者又は指定療養介護の単位ごとに専ら当該指定療養介護の提供に当たる者でなければならない。ただし、利用者の支援に支障がない場合は、この限りで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５　第１項第３号の生活支援員のうち、１人以上は、常勤でなければならない。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６　第１項第４号のサービス管理責任者のうち、１人以上は、常勤でなければならない。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７　指定療養介護事業者が、医療型障害児入所施設（児童福祉法（昭和２２年法律第１６４号）第４２条第２号に規定する医療型障害児入所施設をいう。以下この項及び第５３条第３項において同じ。）に係る指定障害児入所施設（同法第２４条の２第１項に規定する指定障害児入所施設をいう。以下同じ。）の指定を受け、かつ、指定療養介護と指定入所支援（同項に規定する指定入所支援をいう。次項及び第５３条第３項において同じ。）とを同一の施設において一体的に提供している場合については、同法第２４条の１２第１項の規定に基づき県が条例で定める基準のうち指定医療型障害児入所施設の従業者に関するものを満たすことをもって、前各項に規定する基準を満たしているものとみなすことができる。</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８　指定療養介護事業者が、指定発達支援医療機関（児童福祉法第６条の２の２第３項に規定する指定発達支援医療機関をいう。以下同じ。）の設置者である場合であって、指定療養介護と指定入所支援とを同一の機関において一体的に提供しているときは、指定発達支援医療機関として適切な医療その他のサービスを提供するのに必要な人員を確保していることをもって、第１項から第６項までに規定する基準を満たしているものとみなすことができる。</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（管理者）</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第５２条　指定療養介護事業者は、指定療養介護事業所ごとに専らその職務に従事する管理者を置かなければならない。ただし、指定療養介護事業所の管理上支障がない場合は、当該指定療養介護事業所の他の職務に従事させ、又は当該指定療養介護事業所以外の事業所、施設等の職務に従事させることができるものとする。</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（管理者の資格要件）</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第６条　療養介護事業所の管理者は、医師でなければならない。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（職員の配置の基準）</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第１２条　療養介護事業者が療養介護事業所に置くべき職員及びその員数は、次のとおりとする。</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（１）　管理者　１</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５　第１項第１号の管理者は、専らその職務に従事する者でなければならない。ただし、療養介護事業所の管理上支障がない場合は、当該療養介護事業所の他の業務に従事し、又は当該療養介護事業所以外の事業所、施設等の職務に従事することができるものとする。</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第３節　設備に関する基準</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（設備）</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第５３条　指定療養介護事業所は、医療法（昭和２３年法律第２０５号）に規定する病院として必要とされる設備及び多目的室その他運営上必要な設備を備えなければならない。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lastRenderedPageBreak/>
              <w:t>２　前項に規定する設備は、専ら当該指定療養介護事業所の用に供するものでなければならない。ただし、利用者の支援に支障がない場合は、この限りでない。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３　指定療養介護事業者が、医療型障害児入所施設に係る指定障害児入所施設の指定を受け、かつ、指定療養介護と指定入所支援とを同一の施設において一体的に提供している場合については、児童福祉法第２４条の１２第２項の規定に基づき県が条例で定める基準のうち指定医療型障害児入所施設の設備に関するものを満たすことをもって、前２項に規定する基準を満たしているものとみなすことができる。</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（構造設備）</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第５条　療養介護の事業を行う者（以下「療養介護事業者」という。）が当該事業を行う事業所（以下「療養介護事業所」という。）の配置、構造及び設備は、利用者の特性に応じて工夫され、かつ、日照、採光、換気等の利用者の保健衛生に関する事項及び防災について十分考慮されたもので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（規模）</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第１０条　療養介護事業所は、２０人以上の人員を利用させることができる規模を有するものでなければならない。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第４節　運営に関する基準</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（契約支給量の報告等）</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第５４条　指定療養介護事業者は、入所又は退所に際しては、入所又は退所の年月日その他の必要な事項（以下この章において「受給者証記載事項」という。）を支給決定障害者の受給者証に記載しなければならない。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指定療養介護事業者は、指定療養介護の利用に係る契約をしたときは受給者証記載事項その他の必要な事項を市町村に対し遅滞なく報告しなければならない。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３　前２項の規定は、受給者証記載事項に変更があった場合について準用する。</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（サービスの提供の記録）</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第５５条　指定療養介護事業者は、指定療養介護を提供した際は、当該指定療養介護の提供日、内容その他必要な事項を、指定療養介護の提供の都度記録しなければならない。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指定療養介護事業者は、前項の規定による記録に際しては、支給決定障害者等から指定療養介護を提供したことについて確認を受けなければならない。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（利用者負担額等の受領）</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第５６条　指定療養介護事業者は、指定療養介護を提供した際は、支給決定障害者から当該指定療養介護に係る利用者負担額の支払を受けるものとする。</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指定療養介護事業者は、法定代理受領を行わない指定療養介護を提供した際は、支給決定障害者から当該指定療養介護に係る指定障害福祉サービス等費用基準額及び指定療養介護医療につき健康保険の療養に要する費用の額の算定方法の例により算定した額又は法第７０条第２項において準用する法第５８条第４項に規定する厚生労働大臣の定めるところにより算定した額の支払を受けるものとする。</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３　指定療養介護事業者は、前２項の支払を受ける額のほか、指定療養介護において提供される便宜に要する費用のうち次に掲げる費用の支払を支給決定障害者から受けることができる。</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（１）　日用品費</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前号に掲げるもののほか、指定療養介護において提供される便宜に要する費用のうち、日常生活においても通常必要となるものに係る費用であって、支給決定障害者に負担させることが適当と認められるもの</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４　指定療養介護事業者は、前３項の費用の額の支払を受けた場合は、当該費用に係る領収証を当該費用の額を支払った支給決定障害者に対し交付しなければならない。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５　指定療養介護事業者は、第３項の費用に係るサービスの提供に当たっては、あらかじめ、支給決定障害者に対し、当該サービスの内容及び費用について説明を行い、支給決定障害者の同意を得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（利用者負担額に係る管理）</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lastRenderedPageBreak/>
              <w:t>第５７条　指定療養介護事業者は、支給決定障害者が同一の月に当該指定療養介護事業者が提供する指定療養介護及び他の指定障害福祉サービス等を受けたときは、当該指定療養介護及び他の指定障害福祉サービス等に係る利用者負担額合計額及び指定療養介護医療につき健康保険の療養に要する費用の額の算定方法の例により算定した額又は法第７０条第２項において準用する法第５８条第４項に規定する厚生労働大臣の定めるところにより算定した額から当該指定療養介護医療につき支給すべき療養介護医療費の額を控除して得た額の合計額（以下この条において「利用者負担額等合計額」という。）を算定しなければならない。この場合において、当該指定療養介護事業者は、利用者負担額等合計額を市町村に報告するとともに、当該支給決定障害者及び当該他の指定障害福祉サービス等を提供した指定障害福祉サービス事業者等に通知し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（介護給付費の額に係る通知等）</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第５８条　指定療養介護事業者は、法定代理受領により市町村から指定療養介護に係る介護給付費及び療養介護医療費の支給を受けた場合は、支給決定障害者に対し、当該支給決定障害者に係る介護給付費及び療養介護医療費の額を通知し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指定療養介護事業者は、第５６条第２項の法定代理受領を行わない指定療養介護に係る費用の支払を受けた場合は、その提供した指定療養介護の内容、費用の額その他必要と認められる事項を記載したサービス提供証明書を支給決定障害者に対して交付し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（指定療養介護の取扱方針）</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第５９条　指定療養介護事業者は、次条第１項に規定する療養介護計画に基づき、利用者の心身の状況等に応じて、その者の支援を適切に行うとともに、指定療養介護の提供が漫然かつ画一的なものとならないよう配慮し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指定療養介護事業所の従業者は、指定療養介護の提供に当たっては、懇切丁寧を旨とし、利用者又はその家族に対し、支援上必要な事項について、理解しやすいように説明を行わなければならない。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３　指定療養介護事業者は、自らその提供する指定療養介護の質の評価を行い、常にその改善を図るとともに、その結果を利用者及びその家族に周知しなければならない。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４　指定療養介護事業者は、前項に掲げるもののほか、外部の者による評価を行い、その結果を公表するよう努めなければならない。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（療養介護計画の作成等）</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第６０条　指定療養介護事業所の管理者は、サービス管理責任者に指定療養介護に係る個別支援計画（以下この章において「療養介護計画」という。）の作成に関する業務を担当させるものとする。</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サービス管理責任者は、療養介護計画の作成に当たっては、適切な方法により、利用者について、その有する能力、その置かれている環境及び日常生活全般の状況等の評価を通じて利用者の希望する生活や課題等の把握（以下この章において「アセスメント」という。）を行い、利用者が自立した日常生活を営むことができるように支援する上での適切な支援内容の検討をし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３　アセスメントに当たっては、利用者に面接して行わなければならない。この場合において、サービス管理責任者は、面接の趣旨を利用者に対して十分に説明し、理解を得なければならない。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４　サービス管理責任者は、アセスメント及び支援内容の検討結果に基づき、利用者及びその家族の生活に対する意向、総合的な支援の方針、生活全般の質を向上させるための課題、指定療養介護の目標及びその達成時期、指定療養介護を提供する上での留意事項等を記載した療養介護計画の原案を作成しなければならない。この場合において、当該指定療養介護事業所が提供する指定療養介護以外の保健医療サービス又はその他の福祉サービス等との連携も含めて療養介護計画の原案に位置付けるよう努め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５　サービス管理責任者は、療養介護計画の作成に係る会議（利用者に対する指定療養介護の提供に当たる担当者等を招集して行う会議をいい、テレビ電話装置等を活用して行うことができるものとする。）を開催し、前項に規定する療養介護計画の原案の内容について意見を求めるものとする。</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６　サービス管理責任者は、第４項に規定する療養介護計画の原案の内容について利用者又はその家族に対して説明し、文書により利用者の同意を得なければなら</w:t>
            </w:r>
            <w:r w:rsidRPr="00C41F0F">
              <w:rPr>
                <w:rFonts w:asciiTheme="minorEastAsia" w:hAnsiTheme="minorEastAsia" w:hint="eastAsia"/>
                <w:sz w:val="18"/>
                <w:szCs w:val="18"/>
              </w:rPr>
              <w:lastRenderedPageBreak/>
              <w:t>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７　サービス管理責任者は、療養介護計画を作成した際には、当該療養介護計画を利用者に交付しなければならない。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８　サービス管理責任者は、療養介護計画の作成後、療養介護計画の実施状況の把握（利用者についての継続的なアセスメントを含む。以下「モニタリング」という。）を行うとともに、少なくとも６月に１回以上、療養介護計画の見直しを行い、必要に応じて療養介護計画の変更を行うものとする。</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９　サービス管理責任者は、モニタリングに当たっては、利用者及びその家族等との連絡を継続的に行うこととし、特段の事情のない限り、次に定めるところにより行わなければならない。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（１）　定期的に利用者に面接すること。</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定期的にモニタリングの結果を記録すること。</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１０　第２項から第７項までの規定は、第８項に規定する療養介護計画の変更について準用する。</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（５項…一部改正〔令和３年条例１０号〕）</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（サービス管理責任者の責務）</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第６１条　サービス管理責任者は、前条に規定する業務のほか、次に掲げる業務を行うものとする。</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（１）　利用申込者の利用に際し、その者に係る指定障害福祉サービス事業者等に対する照会等により、その者の心身の状況、当該指定療養介護事業所以外における指定障害福祉サービス等の利用状況等を把握すること。</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利用者の心身の状況、その置かれている環境等に照らし、利用者が自立した日常生活を営むことができるよう定期的に検討するとともに、自立した日常生活を営むことができると認められる利用者に対し、必要な支援を行うこと。</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（３）　他の従業者に対する技術指導及び助言を行うこと。</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（相談及び援助）</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第６２条　指定療養介護事業者は、常に利用者の心身の状況、その置かれている環境等の的確な把握に努め、利用者又はその家族に対し、その相談に適切に応じるとともに、必要な助言その他の援助を行わ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（機能訓練）</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第６３条　指定療養介護事業者は、利用者の心身の諸機能の維持回復を図り、日常生活の自立を助けるため、必要な機能訓練を行わなければならない。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（看護及び医学的管理の下における介護）</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第６４条　看護及び医学的管理の下における介護は、利用者の病状及び心身の状況に応じ、利用者の自立の支援と日常生活の充実に資するよう、適切な技術をもって行われなければならない。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指定療養介護事業者は、利用者の病状及び心身の状況に応じ、適切な方法により、排せつの自立について必要な援助を行わなければならない。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３　指定療養介護事業者は、おむつを使用せざるを得ない利用者のおむつを適切に取り替えなければならない。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４　指定療養介護事業者は、前３項に定めるほか、利用者に対し、離床、着替え及び整容その他日常生活上の支援を適切に行わなければならない。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５　指定療養介護事業者は、その利用者に対して、利用者の負担により、当該指定療養介護事業所の従業者以外の者による看護及び介護を受けさせてはならない。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（その他のサービスの提供）</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第６５条　指定療養介護事業者は、適宜利用者のためのレクリエーション行事を行うよう努めなければならない。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指定療養介護事業者は、常に利用者の家族との連携を図るとともに、利用者とその家族の交流等の機会を確保するよう努めなければならない。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（緊急時等の対応）</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第６６条　従業者は、現に指定療養介護の提供を行っているときに利用者に病状の急変が生じた場合その他必要な場合は、速やかに他の専門医療機関への連絡を行</w:t>
            </w:r>
            <w:r w:rsidRPr="00C41F0F">
              <w:rPr>
                <w:rFonts w:asciiTheme="minorEastAsia" w:hAnsiTheme="minorEastAsia" w:hint="eastAsia"/>
                <w:sz w:val="18"/>
                <w:szCs w:val="18"/>
              </w:rPr>
              <w:lastRenderedPageBreak/>
              <w:t>う等の必要な措置を講じなければならない。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（支給決定障害者に関する市町村への通知）</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第６７条　指定療養介護事業者は、指定療養介護を受けている支給決定障害者が次のいずれかに該当する場合は、遅滞なく、意見を付してその旨を市町村に通知しなければならない。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（１）　正当な理由なしに指定療養介護の利用に関する指示に従わないことにより、障害の状態等を悪化させたと認められるとき。</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偽りその他不正な行為によって介護給付費若しくは特例介護給付費又は療養介護医療費を受け、又は受けようとしたとき。</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（管理者の責務）</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第６８条　指定療養介護事業所の管理者は、当該指定療養介護事業所の従業者及び業務の管理その他の管理を一元的に行わなければならない。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指定療養介護事業所の管理者は、当該指定療養介護事業所の従業者にこの章の規定を遵守させるため必要な指揮命令を行うものとする。</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（運営規程）</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第６９条　指定療養介護事業者は、指定療養介護事業所ごとに、次に掲げる事業の運営についての重要事項に関する運営規程（第７４条第１項において「運営規程」という。）を定めておかなければならない。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（１）　事業の目的及び運営の方針</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従業者の職種、員数及び職務の内容</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（３）　利用定員</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（４）　指定療養介護の内容並びに支給決定障害者から受領する費用の種類及びその額</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（５）　サービス利用に当たっての留意事項</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（６）　緊急時等における対応方法</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（７）　非常災害対策</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（８）　事業の主たる対象とする障害の種類を定めた場合には当該障害の種類</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（９）　虐待の防止のための措置に関する事項</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（１０）　その他運営に関する重要事項</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（本条…一部改正〔令和３年条例１０号〕）</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（勤務体制の確保等）</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第７０条　指定療養介護事業者は、利用者に対し、適切な指定療養介護を提供できるよう、指定療養介護事業所ごとに、従業者の勤務の体制を定めておかなければならない。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指定療養介護事業者は、指定療養介護事業所ごとに、当該指定療養介護事業所の従業者によって指定療養介護を提供しなければならない。ただし、利用者の支援に直接影響を及ぼさない業務については、この限りで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３　指定療養介護事業者は、従業者の資質の向上のために、その研修の機会を確保しなければならない。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４　指定療養介護事業者は、適切な指定療養介護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（４項…追加〔令和３年条例１０号〕）</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（定員の遵守）</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第７１条　指定療養介護事業者は、利用定員を超えて指定療養介護の提供を行ってはならない。ただし、災害、虐待その他のやむを得ない事情がある場合は、この</w:t>
            </w:r>
            <w:r w:rsidRPr="00C41F0F">
              <w:rPr>
                <w:rFonts w:asciiTheme="minorEastAsia" w:hAnsiTheme="minorEastAsia" w:hint="eastAsia"/>
                <w:sz w:val="18"/>
                <w:szCs w:val="18"/>
              </w:rPr>
              <w:lastRenderedPageBreak/>
              <w:t>限りでない。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（非常災害対策）</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第７２条　指定療養介護事業者は、消火設備その他の非常災害に際して必要な設備を設けるとともに、非常災害時の情報の収集、連絡体制、避難等に関する具体的計画を立て、非常災害時の関係機関への通報及び連絡体制を整備し、それらを定期的に従業者に周知し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指定療養介護事業者は、非常災害に備えるため、前項の計画を利用者及びその家族に周知するとともに、定期的に避難、救出その他必要な訓練を行わなければならない。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３　指定療養介護事業者は、前項に規定する訓練の実施に当たって、地域住民の参加が得られるよう連携に努めなければならない。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（３項…追加〔令和３年条例１０号〕）</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（衛生管理等）</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第７３条　指定療養介護事業者は、利用者の使用する設備及び飲用に供する水について、衛生的な管理に努め、又は衛生上必要な措置を講ずるとともに、医薬品及び医療機器の管理を適正に行わなければならない。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指定療養介護事業者は、当該指定療養介護事業所において感染症及び食中毒の発生及びまん延並びに熱中症の発生の防止のため、次の各号に掲げる措置を講じなければならない。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（１）　当該指定療養介護事業所における感染症及び食中毒の発生及びまん延並びに熱中症の発生の防止のための対策を検討する委員会（テレビ電話装置等を活用して行うことができるものとする。）を定期的に開催するとともに、その結果について、従業者に周知徹底を図ること。</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当該指定療養介護事業所における感染症及び食中毒の発生及びまん延並びに熱中症の発生の防止のための指針を整備すること。</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（３）　当該指定療養介護事業所において、従業者に対し、感染症及び食中毒の発生及びまん延並びに熱中症の発生の防止のための研修並びに感染症の発生及びまん延の防止のための訓練を定期的に実施すること。</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（２項…一部改正〔令和３年条例１０号〕）</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（感染症の発生及びまん延の防止の対策等に係る経過措置）</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第４条　この条例の施行の日から令和６年３月３１日までの間、新指定障害福祉サービス条例第３５条第３項（新指定障害福祉サービス条例第４４条第１項及び第２項、第４４条の４、第４９条第１項及び第２項、第１２３条、第１８０条の１２並びに第１８０条の２０において準用する場合を含む。）、第７３条第２項、第９２条第２項（新指定障害福祉サービス条例第１１０条、第１１０条の４、第１３１条、第１３１条の４、第１４３条、第１４３条の４、第１５７条、第１７１条、第１７６条、第１８０条、第１９７条、第１９７条の１１、第２０８条及び第２１５条第１項において準用する場合を含む。）、（中略）の規定の適用については、これらの規定中「講じなければ」とあるのは「講ずるよう努めなければ」とする。</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（掲示）</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第７４条　指定療養介護事業者は、指定療養介護事業所の見やすい場所に、運営規程の概要、従業者の勤務の体制その他の利用申込者のサービスの選択に資すると認められる重要事項を掲示しなければならない。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指定療養介護事業者は、前項に規定する事項を記載した書面を当該指定療養介護事業所に備え付け、かつ、これをいつでも関係者に自由に閲覧させることにより、同項の規定による掲示に代えることができる。</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（２項…追加〔令和３年条例１０号〕）</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第７５条　削除</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（〔令和３年条例１０号〕）</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（地域との連携等）</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lastRenderedPageBreak/>
              <w:t>第７６条　指定療養介護事業者は、その事業の運営に当たっては、地域住民又はその自発的な活動等との連携及び協力を行う等の地域との交流に努めなければならない。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（記録の整備）</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第７７条　指定療養介護事業者は、従業者、設備、備品及び会計に関する諸記録を整備し、次に定めるところにより保存しておかなければならない。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（１）　決算書類　３０年間</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会計伝票、会計帳簿及び証ひょう書類　１０年間</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（３）　前２号に掲げる書類以外の記録　５年間</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指定療養介護事業者は、利用者に対する指定療養介護の提供に関する次に掲げる記録を整備し、当該指定療養介護を提供した日から５年間保存しなければならない。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（１）　第６０条第１項に規定する療養介護計画</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第５５条第１項に規定するサービスの提供の記録</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（３）　第６７条に規定する市町村への通知に係る記録</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（４）　次条において準用する第３６条の２第２項に規定する身体的拘束等の記録</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（５）　次条において準用する第４０条第２項に規定する苦情の内容等の記録</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（６）　次条において準用する第４１条第２項に規定する事故の状況及び事故に際して採った処置についての記録</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（２項…一部改正〔令和３年条例１０号〕）</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（準用）</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第７８条　第１０条、第１２条、第１３条、第１５条から第１８条まで、第２１条、第３４条の２、第３６条の２から第３８条（第２項を除く。）まで及び第３９条から第４１条の２までの規定は、指定療養介護の事業について準用する。この場合において、第１０条第１項中「第３２条」とあるのは「第６９条」と、第２１条第２項中「次条第１項」とあるのは「第５６条第１項」と読み替えるものとする。</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（内容及び手続の説明及び同意）</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第１０条　指定療養介護事業者は、支給決定障害者等が指定療養介護の利用の申込みを行ったときは、当該利用申込者に係る障害の特性に応じた適切な配慮をしつつ、当該利用申込者に対し、第６９条に規定する運営規程の概要、従業者の勤務体制その他の利用申込者のサービスの選択に資すると認められる重要事項を記した文書を交付して説明を行い、当該指定療養介護の提供の開始について当該利用申込者の同意を得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指定療養介護事業者は、社会福祉法（昭和２６年法律第４５号）第７７条の規定に基づき書面の交付を行う場合は、利用者の障害の特性に応じた適切な配慮をしなければならない。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（提供拒否の禁止）</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第１２条　指定療養介護事業者は、正当な理由がなく、指定療養介護の提供を拒んではならない。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（連絡調整に対する協力）</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第１３条　指定療養介護事業者は、指定療養介護の利用について市町村又は一般相談支援事業若しくは特定相談支援事業を行う者が行う連絡調整に、できる限り協力しなければならない。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（受給資格の確認）</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第１５条　指定療養介護事業者は、指定療養介護の提供を求められた場合は、その者の提示する受給者証によって、支給決定の有無、支給決定の有効期間、支給量等を確かめるものとする。</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lastRenderedPageBreak/>
              <w:t>（介護給付費の支給の申請に係る援助）</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第１６条　指定療養介護事業者は、療養介護に係る支給決定を受けていない者から利用の申込みがあった場合は、その者の意向を踏まえて速やかに介護給付費の支給の申請が行われるよう必要な援助を行わ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指定療養介護事業者は、療養介護に係る支給決定に通常要すべき標準的な期間を考慮し、支給決定の有効期間の終了に伴う介護給付費の支給申請について、必要な援助を行わなければならない。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（心身の状況等の把握）</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第１７条　指定療養介護事業者は、指定療養介護の提供に当たっては、利用者の心身の状況、その置かれている環境、他の保健医療サービス又は福祉サービスの利用状況等の把握に努めなければならない。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（指定障害福祉サービス事業者等との連携等）</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第１８条　指定療養介護事業者は、指定療養介護を提供するに当たっては、地域及び家庭との結び付きを重視した運営を行い、市町村、他の指定障害福祉サービス事業者等その他の保健医療サービス又は福祉サービスを提供する者との密接な連携に努め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指定療養介護事業者は、指定療養介護の提供の終了に際しては、利用者又はその家族に対して適切な援助を行うとともに、保健医療サービス又は福祉サービスを提供する者との密接な連携に努め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（指定療養介護事業者が支給決定障害者等に求めることのできる金銭の支払の範囲等）</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第２１条　指定療養介護事業者が、指定療養介護を提供する支給決定障害者等に対して金銭の支払を求めることができるのは、当該金銭の使途が直接利用者の便益を向上させるものであって、当該支給決定障害者等に支払を求めることが適当であるものに限るものとする。</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前項の規定により金銭の支払を求める際は、当該金銭の使途及び額並びに支給決定障害者等に金銭の支払を求める理由について書面によって明らかにするとともに、支給決定障害者等に対し説明を行い、その同意を得なければならない。ただし、第５６条第１項から第３項までに掲げる支払については、この限りで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（業務継続計画の策定等）</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第３４条の２　指定療養介護事業者は、感染症や非常災害の発生時において、利用者に対する指定療養介護の提供を継続的に実施するための、及び非常時の体制で早期の業務再開を図るための計画（以下「業務継続計画」という。）を策定し、当該業務継続計画に従い必要な措置を講じ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指定療養介護事業者は、従業者に対し、業務継続計画について周知するとともに、必要な研修及び訓練を定期的に実施しなければならない。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３　指定療養介護事業者は、定期的に業務継続計画の見直しを行い、必要に応じて業務継続計画の変更を行うものとする。</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（本条…追加〔令和３年条例１０号〕）</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（業務継続計画の策定等に係る経過措置）</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第３条　この条例の施行の日から令和６年３月３１日までの間、新指定障害福祉サービス条例第３４条の２（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実施しなければ」とあるのは「実施するよう努めなければ」と、「行う」とあるのは「行うよう努める」とする。</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（身体的拘束等の禁止）</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第３６条の２　指定療養介護事業者は、指定療養介護の提供に当たっては、利用者又は他の利用者の生命又は身体を保護するため緊急やむを得ない場合を除き、身体的拘束その他利用者の行動を制限する行為（以下「身体的拘束等」という。）を行っては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指定療養介護事業者は、やむを得ず身体的拘束等を行う場合には、その態様及び時間、その際の利用者の心身の状況並びに緊急やむを得ない理由その他必要な</w:t>
            </w:r>
            <w:r w:rsidRPr="00C41F0F">
              <w:rPr>
                <w:rFonts w:asciiTheme="minorEastAsia" w:hAnsiTheme="minorEastAsia" w:hint="eastAsia"/>
                <w:sz w:val="18"/>
                <w:szCs w:val="18"/>
              </w:rPr>
              <w:lastRenderedPageBreak/>
              <w:t>事項を記録しなければならない。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３　指定療養介護事業者は、身体的拘束等の適正化を図るため、次に掲げる措置を講じなければならない。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（１）　身体的拘束等の適正化のための対策を検討する委員会（テレビ電話装置等を活用して行うことができるものとする。）を定期的に開催するとともに、その結果について、従業者に周知徹底を図ること。</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身体的拘束等の適正化のための指針を整備すること。</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（３）　従業者に対し、身体的拘束等の適正化のための研修を定期的に実施すること。</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（本条…追加〔令和３年条例１０号〕）</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（身体的拘束等の禁止に係る経過措置）</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第５条　この条例の施行の日から令和４年３月３１日までの間、新指定障害福祉サービス条例第３６条の２第３項（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する。</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（秘密保持等）</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第３７条　指定療養介護事業所の従業者及び管理者は、正当な理由がなく、その業務上知り得た利用者又はその家族の秘密を漏らしてはならない。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指定療養介護事業者は、従業者及び管理者であった者が、正当な理由がなく、その業務上知り得た利用者又はその家族の秘密を漏らすことがないよう、必要な措置を講じなければならない。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３　指定療養介護事業者は、他の指定療養介護事業者等に対して、利用者又はその家族に関する情報を提供する際は、あらかじめ文書により当該利用者又はその家族の同意を得ておかなければならない。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（情報の提供等）</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第３８条　指定療養介護事業者は、指定療養介護を利用しようとする者が、適切かつ円滑に利用することができるように、当該指定療養介護事業者が実施する事業の内容に関する情報の提供を行うよう努め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（利益供与等の禁止）</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第３９条　指定療養介護事業者は、一般相談支援事業若しくは特定相談支援事業を行う者若しくは他の障害福祉サービスの事業を行う者等又はその従業者に対し、利用者又はその家族に対して当該指定療養介護事業者を紹介することの対償として、金品その他の財産上の利益を供与してはならない。</w:t>
            </w:r>
          </w:p>
          <w:p w:rsid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指定療養介護事業者は、一般相談支援事業若しくは特定相談支援事業を行う者若しくは他の障害福祉サービスの事業を行う者等又はその従業者から、利用者又はその家族を紹介することの対償として、金品その他の財産上の利益を収受しては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（苦情解決）</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第４０条　指定療養介護事業者は、その提供した指定療養介護に関する利用者又はその家族からの苦情に迅速かつ適切に対応するために、苦情を受け付けるための窓口を設置する等の必要な措置を講じ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指定療養介護事業者は、前項の苦情を受け付けた場合には、当該苦情の内容等を記録しなければならない。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３　指定療養介護事業者は、その提供した指定療養介護に関し、法第１０条第１項の規定により市町村が行う報告若しくは文書その他の物件の提出若しくは提示の命令又は当該職員からの質問若しくは指定療養介護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わ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lastRenderedPageBreak/>
              <w:t>４　指定療養介護事業者は、その提供した指定療養介護に関し、法第１１条第２項の規定により市長が行う報告若しくは指定療養介護の提供の記録、帳簿書類その他の物件の提出若しくは提示の命令又は当該職員からの質問に応じ、及び利用者又はその家族からの苦情に関して市長が行う調査に協力するとともに、市長から指導又は助言を受けた場合は、当該指導又は助言に従って必要な改善を行わ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５　指定療養介護事業者は、その提供した指定療養介護に関し、法第４８条第１項の規定により市町村長が行う報告若しくは帳簿書類その他の物件の提出若しくは提示の命令又は当該職員からの質問若しくは指定療養介護事業所の設備若しくは帳簿書類その他の物件の検査に応じ、及び利用者又はその家族からの苦情に関して市町村長が行う調査に協力するとともに、市町村長から指導又は助言を受けた場合は、当該指導又は助言に従って必要な改善を行わ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６　指定療養介護事業者は、市町村又は市町村長から求めがあった場合には、第３項から前項までの改善の内容を市町村又は市町村長に報告しなければならない。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７　指定療養介護事業者は、社会福祉法第８３条に規定する運営適正化委員会が同法第８５条の規定により行う調査又はあっせんにできる限り協力しなければならない。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（事故発生時の対応）</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第４１条　指定療養介護事業者は、利用者に対する指定療養介護の提供により事故が発生した場合は、市町村、当該利用者の家族等に連絡を行うとともに、必要な措置を講じなければならない。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指定療養介護事業者は、前項の事故の状況及び事故に際して採った処置について、記録しなければならない。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３　指定療養介護事業者は、利用者に対する指定療養介護の提供により賠償すべき事故が発生した場合は、損害賠償を速やかに行わなければならない。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（虐待の防止）</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第４１条の２　指定療養介護事業者は、虐待の発生又はその再発を防止するため、次の各号に掲げる措置を講じなければならない。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（１）　当該指定療養介護事業所における虐待の防止のための対策を検討する委員会（テレビ電話装置等を活用して行うことができるものとする。）を定期的に開催するとともに、その結果について、従業者に周知徹底を図ること。</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（２）　当該療養介護事業所において、従業者に対し、虐待の防止のための研修を定期的に実施すること。</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（３）　前２号に掲げる措置を適切に実施するための担当者を置くこと。</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（本条…追加〔令和３年条例１０号〕）</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（虐待の防止に係る経過措置）</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第２条　この条例の施行の日から令和４年３月３１日までの間、第１条の規定による改正後の鳥取市指定障害福祉サービスの事業等の人員、設備及び運営に関する基準等を定める条例（以下「新指定障害福祉サービス条例」という。）第４１条の２第１号及び第３号（新指定障害福祉サービス条例第４４条第１項及び第２項、第４４条の４、第４９条第１項及び第２項、第７８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中略）の規定の適用については、これらの規定中「講じなければ」とあるのは「講ずるよう努めなければ」とする。</w:t>
            </w:r>
          </w:p>
          <w:p w:rsidR="004E2887" w:rsidRPr="0020407D" w:rsidRDefault="004E2887" w:rsidP="004E2887">
            <w:pPr>
              <w:jc w:val="left"/>
              <w:rPr>
                <w:rFonts w:asciiTheme="minorEastAsia" w:hAnsiTheme="minorEastAsia"/>
                <w:sz w:val="18"/>
                <w:szCs w:val="18"/>
              </w:rPr>
            </w:pPr>
            <w:r w:rsidRPr="0020407D">
              <w:rPr>
                <w:rFonts w:asciiTheme="minorEastAsia" w:hAnsiTheme="minorEastAsia" w:hint="eastAsia"/>
                <w:sz w:val="18"/>
                <w:szCs w:val="18"/>
              </w:rPr>
              <w:t>（電磁的記録等）</w:t>
            </w:r>
          </w:p>
          <w:p w:rsidR="004E2887" w:rsidRPr="0020407D" w:rsidRDefault="004E2887" w:rsidP="004E2887">
            <w:pPr>
              <w:jc w:val="left"/>
              <w:rPr>
                <w:rFonts w:asciiTheme="minorEastAsia" w:hAnsiTheme="minorEastAsia"/>
                <w:sz w:val="18"/>
                <w:szCs w:val="18"/>
              </w:rPr>
            </w:pPr>
            <w:r w:rsidRPr="0020407D">
              <w:rPr>
                <w:rFonts w:asciiTheme="minorEastAsia" w:hAnsiTheme="minorEastAsia" w:hint="eastAsia"/>
                <w:sz w:val="18"/>
                <w:szCs w:val="18"/>
              </w:rPr>
              <w:t>第２１６条　指定障害福祉サービス事業者及びその従業者は、作成、保存その他これらに類するもののうち、この条例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第１１条第１項（第４４条第１項及び第２項、第４４条の４、第４９条第１項及び第２項、第９５条、第９５条の５、第１２３条、第１３１条、第１３１条の４、第１４３条、第１４３条の４、第１５７条、第１７１条、第１７６条、第１８０条、第１８０条の１２、第１８０条の２０並びに第２１５条第１項において準用する場合を含む。）、第１５条（第４４条第１項及び第２項、第４４条の４、第４９条第１項及び第２項、第７８</w:t>
            </w:r>
            <w:r w:rsidRPr="0020407D">
              <w:rPr>
                <w:rFonts w:asciiTheme="minorEastAsia" w:hAnsiTheme="minorEastAsia" w:hint="eastAsia"/>
                <w:sz w:val="18"/>
                <w:szCs w:val="18"/>
              </w:rPr>
              <w:lastRenderedPageBreak/>
              <w:t>条、第９５条、第９５条の５、第１１０条、第１１０条の４、第１２３条、第１３１条、第１３１条の４、第１４３条、第１４３条の４、第１５７条、第１７１条、第１７６条、第１８０条、第１８０条の１２、第１８０条の２０、第１９７条、第１９７条の１１、第２０８条並びに第２１５条第１項において準用する場合を含む。）、第５４条第１項、第１０４条第１項（第１１０条の４において準用する場合を含む。）、第１８６条第１項（第１９７条の１１及び第２０８条において準用する場合を含む。）及び次項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w:t>
            </w:r>
          </w:p>
          <w:p w:rsidR="004E2887" w:rsidRPr="0020407D" w:rsidRDefault="004E2887" w:rsidP="004E2887">
            <w:pPr>
              <w:jc w:val="left"/>
              <w:rPr>
                <w:rFonts w:asciiTheme="minorEastAsia" w:hAnsiTheme="minorEastAsia"/>
                <w:sz w:val="18"/>
                <w:szCs w:val="18"/>
              </w:rPr>
            </w:pPr>
            <w:r w:rsidRPr="0020407D">
              <w:rPr>
                <w:rFonts w:asciiTheme="minorEastAsia" w:hAnsiTheme="minorEastAsia" w:hint="eastAsia"/>
                <w:sz w:val="18"/>
                <w:szCs w:val="18"/>
              </w:rPr>
              <w:t>２　指定障害福祉サービス事業者及びその従業者は、交付、説明、同意、締結その他これらに類するもの（以下「交付等」という。）のうち、この条例の規定において書面で行うことが規定されている又は想定されるものについては、当該交付等の相手方の承諾を得て、当該交付等の相手方が利用者である場合には当該利用者に係る障害の特性に応じた適切な配慮をしつつ、書面に代えて、電磁的方法（電子的方法、磁気的方法その他人の知覚によって認識することができない方法をいう。）によることができる。</w:t>
            </w:r>
          </w:p>
          <w:p w:rsidR="004E2887" w:rsidRPr="006827B4" w:rsidRDefault="004E2887" w:rsidP="004E2887">
            <w:pPr>
              <w:jc w:val="left"/>
              <w:rPr>
                <w:rFonts w:asciiTheme="minorEastAsia" w:hAnsiTheme="minorEastAsia"/>
                <w:sz w:val="18"/>
                <w:szCs w:val="18"/>
              </w:rPr>
            </w:pPr>
            <w:r w:rsidRPr="0020407D">
              <w:rPr>
                <w:rFonts w:asciiTheme="minorEastAsia" w:hAnsiTheme="minorEastAsia" w:hint="eastAsia"/>
                <w:sz w:val="18"/>
                <w:szCs w:val="18"/>
              </w:rPr>
              <w:t>（本条…追加〔令和３年条例２７号〕）</w:t>
            </w:r>
          </w:p>
          <w:p w:rsidR="00C41F0F" w:rsidRPr="00C41F0F" w:rsidRDefault="00C41F0F" w:rsidP="00C41F0F">
            <w:pPr>
              <w:jc w:val="left"/>
              <w:rPr>
                <w:rFonts w:asciiTheme="minorEastAsia" w:hAnsiTheme="minorEastAsia"/>
                <w:sz w:val="18"/>
                <w:szCs w:val="18"/>
              </w:rPr>
            </w:pP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附　則（平成３０年３月１６日条例第３５号）</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この条例は、平成３０年４月１日から施行する。</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附　則（令和３年３月２５日条例第１０号抄）</w:t>
            </w:r>
          </w:p>
          <w:p w:rsidR="00C41F0F" w:rsidRPr="00C41F0F" w:rsidRDefault="00C41F0F" w:rsidP="00C41F0F">
            <w:pPr>
              <w:jc w:val="left"/>
              <w:rPr>
                <w:rFonts w:asciiTheme="minorEastAsia" w:hAnsiTheme="minorEastAsia"/>
                <w:sz w:val="18"/>
                <w:szCs w:val="18"/>
              </w:rPr>
            </w:pPr>
            <w:r w:rsidRPr="00C41F0F">
              <w:rPr>
                <w:rFonts w:asciiTheme="minorEastAsia" w:hAnsiTheme="minorEastAsia" w:hint="eastAsia"/>
                <w:sz w:val="18"/>
                <w:szCs w:val="18"/>
              </w:rPr>
              <w:t>（施行期日）</w:t>
            </w:r>
          </w:p>
          <w:p w:rsidR="00270BD4" w:rsidRPr="004E2887" w:rsidRDefault="00C41F0F" w:rsidP="004E2887">
            <w:pPr>
              <w:pStyle w:val="aa"/>
              <w:numPr>
                <w:ilvl w:val="0"/>
                <w:numId w:val="1"/>
              </w:numPr>
              <w:ind w:leftChars="0"/>
              <w:jc w:val="left"/>
              <w:rPr>
                <w:rFonts w:asciiTheme="minorEastAsia" w:hAnsiTheme="minorEastAsia"/>
                <w:sz w:val="18"/>
                <w:szCs w:val="18"/>
              </w:rPr>
            </w:pPr>
            <w:r w:rsidRPr="004E2887">
              <w:rPr>
                <w:rFonts w:asciiTheme="minorEastAsia" w:hAnsiTheme="minorEastAsia" w:hint="eastAsia"/>
                <w:sz w:val="18"/>
                <w:szCs w:val="18"/>
              </w:rPr>
              <w:t>この条例は、令和３年４月１日から施行する。</w:t>
            </w:r>
          </w:p>
          <w:p w:rsidR="004E2887" w:rsidRPr="0020407D" w:rsidRDefault="004E2887" w:rsidP="004E2887">
            <w:pPr>
              <w:jc w:val="left"/>
              <w:rPr>
                <w:rFonts w:asciiTheme="minorEastAsia" w:hAnsiTheme="minorEastAsia"/>
                <w:sz w:val="18"/>
                <w:szCs w:val="18"/>
              </w:rPr>
            </w:pPr>
            <w:r w:rsidRPr="0020407D">
              <w:rPr>
                <w:rFonts w:asciiTheme="minorEastAsia" w:hAnsiTheme="minorEastAsia" w:hint="eastAsia"/>
                <w:sz w:val="18"/>
                <w:szCs w:val="18"/>
              </w:rPr>
              <w:t>附　則（令和３年６月３０日条例第２７号）</w:t>
            </w:r>
          </w:p>
          <w:p w:rsidR="004E2887" w:rsidRPr="0020407D" w:rsidRDefault="004E2887" w:rsidP="004E2887">
            <w:pPr>
              <w:jc w:val="left"/>
              <w:rPr>
                <w:rFonts w:asciiTheme="minorEastAsia" w:hAnsiTheme="minorEastAsia"/>
                <w:sz w:val="18"/>
                <w:szCs w:val="18"/>
              </w:rPr>
            </w:pPr>
            <w:r w:rsidRPr="0020407D">
              <w:rPr>
                <w:rFonts w:asciiTheme="minorEastAsia" w:hAnsiTheme="minorEastAsia" w:hint="eastAsia"/>
                <w:sz w:val="18"/>
                <w:szCs w:val="18"/>
              </w:rPr>
              <w:t>この条例は、令和３年７月１日から施行する。ただし、第１条中鳥取市指定障害福祉サービスの事業等の人員、設備及び運営に関する基準等を定める条例第２１５条第１項の改正規定及び第７条中鳥取市指定障害児通所支援の事業等の人員、設備及び運営に関する基準等を定める条例第６条第５項、第７条第７項及び第７９条第５項の改正規定並びに第８条の規定は、公布の日から施行し、令和３年４月１日から適用する。</w:t>
            </w:r>
          </w:p>
          <w:p w:rsidR="004E2887" w:rsidRPr="004E2887" w:rsidRDefault="004E2887" w:rsidP="004E2887">
            <w:pPr>
              <w:jc w:val="left"/>
              <w:rPr>
                <w:rFonts w:asciiTheme="minorEastAsia" w:hAnsiTheme="minorEastAsia"/>
                <w:sz w:val="18"/>
                <w:szCs w:val="18"/>
              </w:rPr>
            </w:pPr>
          </w:p>
        </w:tc>
        <w:tc>
          <w:tcPr>
            <w:tcW w:w="810" w:type="dxa"/>
            <w:shd w:val="clear" w:color="auto" w:fill="FBD4B4" w:themeFill="accent6" w:themeFillTint="66"/>
          </w:tcPr>
          <w:p w:rsidR="00270BD4" w:rsidRPr="001F566E"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審査</w:t>
            </w: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spacing w:line="360" w:lineRule="auto"/>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sidRPr="00151605">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Pr="001F566E" w:rsidRDefault="00270BD4" w:rsidP="00F65D46">
            <w:pPr>
              <w:jc w:val="cente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C41F0F" w:rsidRDefault="00C41F0F" w:rsidP="00F65D46">
            <w:pPr>
              <w:jc w:val="center"/>
              <w:rPr>
                <w:rFonts w:ascii="ＭＳ Ｐ明朝" w:eastAsia="ＭＳ Ｐ明朝" w:hAnsi="ＭＳ Ｐ明朝"/>
                <w:sz w:val="18"/>
                <w:szCs w:val="18"/>
              </w:rPr>
            </w:pPr>
          </w:p>
          <w:p w:rsidR="00C41F0F" w:rsidRPr="001F566E" w:rsidRDefault="00C41F0F" w:rsidP="00F65D46">
            <w:pPr>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C41F0F" w:rsidRDefault="00C41F0F"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sidRPr="00151605">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sidRPr="00151605">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C41F0F" w:rsidRDefault="00C41F0F" w:rsidP="00F65D46">
            <w:pPr>
              <w:jc w:val="center"/>
              <w:rPr>
                <w:rFonts w:ascii="ＭＳ Ｐ明朝" w:eastAsia="ＭＳ Ｐ明朝" w:hAnsi="ＭＳ Ｐ明朝"/>
                <w:sz w:val="18"/>
                <w:szCs w:val="18"/>
              </w:rPr>
            </w:pPr>
          </w:p>
          <w:p w:rsidR="00C41F0F" w:rsidRDefault="00C41F0F" w:rsidP="00F65D46">
            <w:pPr>
              <w:jc w:val="center"/>
              <w:rPr>
                <w:rFonts w:ascii="ＭＳ Ｐ明朝" w:eastAsia="ＭＳ Ｐ明朝" w:hAnsi="ＭＳ Ｐ明朝"/>
                <w:sz w:val="18"/>
                <w:szCs w:val="18"/>
              </w:rPr>
            </w:pPr>
          </w:p>
          <w:p w:rsidR="00C41F0F" w:rsidRDefault="00C41F0F" w:rsidP="00F65D46">
            <w:pPr>
              <w:jc w:val="center"/>
              <w:rPr>
                <w:rFonts w:ascii="ＭＳ Ｐ明朝" w:eastAsia="ＭＳ Ｐ明朝" w:hAnsi="ＭＳ Ｐ明朝"/>
                <w:sz w:val="18"/>
                <w:szCs w:val="18"/>
              </w:rPr>
            </w:pPr>
          </w:p>
          <w:p w:rsidR="00C41F0F" w:rsidRDefault="00C41F0F" w:rsidP="00F65D46">
            <w:pPr>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C41F0F" w:rsidRDefault="00C41F0F"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C41F0F" w:rsidRDefault="00C41F0F" w:rsidP="00F65D46">
            <w:pPr>
              <w:jc w:val="center"/>
              <w:rPr>
                <w:rFonts w:ascii="ＭＳ Ｐ明朝" w:eastAsia="ＭＳ Ｐ明朝" w:hAnsi="ＭＳ Ｐ明朝"/>
                <w:sz w:val="18"/>
                <w:szCs w:val="18"/>
              </w:rPr>
            </w:pPr>
          </w:p>
          <w:p w:rsidR="00C41F0F" w:rsidRDefault="00C41F0F" w:rsidP="00F65D46">
            <w:pPr>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C41F0F" w:rsidRDefault="00C41F0F" w:rsidP="00F65D46">
            <w:pPr>
              <w:jc w:val="center"/>
              <w:rPr>
                <w:rFonts w:ascii="ＭＳ Ｐ明朝" w:eastAsia="ＭＳ Ｐ明朝" w:hAnsi="ＭＳ Ｐ明朝"/>
                <w:sz w:val="18"/>
                <w:szCs w:val="18"/>
              </w:rPr>
            </w:pPr>
          </w:p>
          <w:p w:rsidR="00270BD4" w:rsidRPr="001F566E" w:rsidRDefault="00270BD4" w:rsidP="00F65D46">
            <w:pPr>
              <w:jc w:val="cente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270BD4" w:rsidRPr="001F566E" w:rsidRDefault="00270BD4" w:rsidP="00F65D46">
            <w:pPr>
              <w:jc w:val="center"/>
              <w:rPr>
                <w:rFonts w:ascii="ＭＳ Ｐ明朝" w:eastAsia="ＭＳ Ｐ明朝" w:hAnsi="ＭＳ Ｐ明朝"/>
                <w:sz w:val="18"/>
                <w:szCs w:val="18"/>
              </w:rPr>
            </w:pPr>
            <w:r w:rsidRPr="001F566E">
              <w:rPr>
                <w:rFonts w:ascii="ＭＳ Ｐ明朝" w:eastAsia="ＭＳ Ｐ明朝" w:hAnsi="ＭＳ Ｐ明朝" w:hint="eastAsia"/>
                <w:sz w:val="18"/>
                <w:szCs w:val="18"/>
              </w:rPr>
              <w:t>適：否</w:t>
            </w: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C41F0F" w:rsidRDefault="00C41F0F"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F65D46">
            <w:pPr>
              <w:jc w:val="center"/>
              <w:rPr>
                <w:rFonts w:ascii="ＭＳ Ｐ明朝" w:eastAsia="ＭＳ Ｐ明朝" w:hAnsi="ＭＳ Ｐ明朝"/>
                <w:sz w:val="18"/>
                <w:szCs w:val="18"/>
              </w:rPr>
            </w:pPr>
            <w:r w:rsidRPr="000143EF">
              <w:rPr>
                <w:rFonts w:ascii="ＭＳ Ｐ明朝" w:eastAsia="ＭＳ Ｐ明朝" w:hAnsi="ＭＳ Ｐ明朝" w:hint="eastAsia"/>
                <w:sz w:val="18"/>
                <w:szCs w:val="18"/>
              </w:rPr>
              <w:t>適：否</w:t>
            </w:r>
          </w:p>
          <w:p w:rsidR="00C41F0F" w:rsidRDefault="00C41F0F" w:rsidP="00F65D46">
            <w:pPr>
              <w:jc w:val="center"/>
              <w:rPr>
                <w:rFonts w:ascii="ＭＳ Ｐ明朝" w:eastAsia="ＭＳ Ｐ明朝" w:hAnsi="ＭＳ Ｐ明朝"/>
                <w:sz w:val="18"/>
                <w:szCs w:val="18"/>
              </w:rPr>
            </w:pPr>
          </w:p>
          <w:p w:rsidR="00C41F0F" w:rsidRDefault="00C41F0F" w:rsidP="00F65D46">
            <w:pPr>
              <w:jc w:val="center"/>
              <w:rPr>
                <w:rFonts w:ascii="ＭＳ Ｐ明朝" w:eastAsia="ＭＳ Ｐ明朝" w:hAnsi="ＭＳ Ｐ明朝"/>
                <w:sz w:val="18"/>
                <w:szCs w:val="18"/>
              </w:rPr>
            </w:pPr>
          </w:p>
          <w:p w:rsidR="00C41F0F" w:rsidRDefault="00C41F0F"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sidRPr="000143EF">
              <w:rPr>
                <w:rFonts w:ascii="ＭＳ Ｐ明朝" w:eastAsia="ＭＳ Ｐ明朝" w:hAnsi="ＭＳ Ｐ明朝" w:hint="eastAsia"/>
                <w:sz w:val="18"/>
                <w:szCs w:val="18"/>
              </w:rPr>
              <w:t>適：否</w:t>
            </w:r>
          </w:p>
          <w:p w:rsidR="00C41F0F" w:rsidRDefault="00C41F0F" w:rsidP="00F65D46">
            <w:pPr>
              <w:jc w:val="center"/>
              <w:rPr>
                <w:rFonts w:ascii="ＭＳ Ｐ明朝" w:eastAsia="ＭＳ Ｐ明朝" w:hAnsi="ＭＳ Ｐ明朝"/>
                <w:sz w:val="18"/>
                <w:szCs w:val="18"/>
              </w:rPr>
            </w:pPr>
          </w:p>
          <w:p w:rsidR="00C41F0F" w:rsidRDefault="00C41F0F"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sidRPr="000143EF">
              <w:rPr>
                <w:rFonts w:ascii="ＭＳ Ｐ明朝" w:eastAsia="ＭＳ Ｐ明朝" w:hAnsi="ＭＳ Ｐ明朝" w:hint="eastAsia"/>
                <w:sz w:val="18"/>
                <w:szCs w:val="18"/>
              </w:rPr>
              <w:t>適：否</w:t>
            </w:r>
          </w:p>
          <w:p w:rsidR="00C41F0F" w:rsidRDefault="00C41F0F" w:rsidP="00F65D46">
            <w:pPr>
              <w:jc w:val="center"/>
              <w:rPr>
                <w:rFonts w:ascii="ＭＳ Ｐ明朝" w:eastAsia="ＭＳ Ｐ明朝" w:hAnsi="ＭＳ Ｐ明朝"/>
                <w:sz w:val="18"/>
                <w:szCs w:val="18"/>
              </w:rPr>
            </w:pPr>
          </w:p>
          <w:p w:rsidR="00C41F0F" w:rsidRDefault="00C41F0F"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sidRPr="000143EF">
              <w:rPr>
                <w:rFonts w:ascii="ＭＳ Ｐ明朝" w:eastAsia="ＭＳ Ｐ明朝" w:hAnsi="ＭＳ Ｐ明朝" w:hint="eastAsia"/>
                <w:sz w:val="18"/>
                <w:szCs w:val="18"/>
              </w:rPr>
              <w:t>適：否</w:t>
            </w:r>
          </w:p>
          <w:p w:rsidR="00C41F0F" w:rsidRDefault="00C41F0F" w:rsidP="00F65D46">
            <w:pPr>
              <w:jc w:val="center"/>
              <w:rPr>
                <w:rFonts w:ascii="ＭＳ Ｐ明朝" w:eastAsia="ＭＳ Ｐ明朝" w:hAnsi="ＭＳ Ｐ明朝"/>
                <w:sz w:val="18"/>
                <w:szCs w:val="18"/>
              </w:rPr>
            </w:pPr>
          </w:p>
          <w:p w:rsidR="00270BD4" w:rsidRDefault="00270BD4" w:rsidP="00F65D46">
            <w:pPr>
              <w:jc w:val="center"/>
              <w:rPr>
                <w:rFonts w:ascii="ＭＳ Ｐ明朝" w:eastAsia="ＭＳ Ｐ明朝" w:hAnsi="ＭＳ Ｐ明朝"/>
                <w:sz w:val="18"/>
                <w:szCs w:val="18"/>
              </w:rPr>
            </w:pPr>
            <w:r w:rsidRPr="000143EF">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C41F0F" w:rsidRPr="00C41F0F" w:rsidRDefault="00C41F0F"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301775"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C41F0F" w:rsidRDefault="00C41F0F"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C41F0F" w:rsidRPr="00C41F0F" w:rsidRDefault="00C41F0F"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301775" w:rsidRDefault="00301775"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C41F0F" w:rsidRDefault="00C41F0F"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適・否</w:t>
            </w:r>
          </w:p>
          <w:p w:rsidR="00270BD4" w:rsidRDefault="00270BD4"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C41F0F" w:rsidRDefault="00C41F0F"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C41F0F" w:rsidRDefault="00C41F0F"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270BD4" w:rsidRDefault="00270BD4" w:rsidP="00782F5D">
            <w:pPr>
              <w:jc w:val="center"/>
              <w:rPr>
                <w:rFonts w:ascii="ＭＳ Ｐ明朝" w:eastAsia="ＭＳ Ｐ明朝" w:hAnsi="ＭＳ Ｐ明朝"/>
                <w:sz w:val="18"/>
                <w:szCs w:val="18"/>
              </w:rPr>
            </w:pPr>
          </w:p>
          <w:p w:rsidR="00C41F0F" w:rsidRDefault="00C41F0F" w:rsidP="00782F5D">
            <w:pPr>
              <w:jc w:val="center"/>
              <w:rPr>
                <w:rFonts w:ascii="ＭＳ Ｐ明朝" w:eastAsia="ＭＳ Ｐ明朝" w:hAnsi="ＭＳ Ｐ明朝"/>
                <w:sz w:val="18"/>
                <w:szCs w:val="18"/>
              </w:rPr>
            </w:pPr>
          </w:p>
          <w:p w:rsidR="00270BD4" w:rsidRDefault="00270BD4" w:rsidP="00782F5D">
            <w:pPr>
              <w:jc w:val="center"/>
              <w:rPr>
                <w:rFonts w:ascii="ＭＳ Ｐ明朝" w:eastAsia="ＭＳ Ｐ明朝" w:hAnsi="ＭＳ Ｐ明朝"/>
                <w:sz w:val="18"/>
                <w:szCs w:val="18"/>
              </w:rPr>
            </w:pPr>
            <w:r>
              <w:rPr>
                <w:rFonts w:ascii="ＭＳ Ｐ明朝" w:eastAsia="ＭＳ Ｐ明朝" w:hAnsi="ＭＳ Ｐ明朝" w:hint="eastAsia"/>
                <w:sz w:val="18"/>
                <w:szCs w:val="18"/>
              </w:rPr>
              <w:t>適・否</w:t>
            </w:r>
          </w:p>
          <w:p w:rsidR="00C41F0F" w:rsidRDefault="00C41F0F" w:rsidP="00782F5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C41F0F" w:rsidRDefault="00C41F0F" w:rsidP="00AD12CD">
            <w:pPr>
              <w:jc w:val="center"/>
              <w:rPr>
                <w:rFonts w:ascii="ＭＳ Ｐ明朝" w:eastAsia="ＭＳ Ｐ明朝" w:hAnsi="ＭＳ Ｐ明朝"/>
                <w:sz w:val="18"/>
                <w:szCs w:val="18"/>
              </w:rPr>
            </w:pPr>
          </w:p>
          <w:p w:rsidR="00C41F0F" w:rsidRDefault="00C41F0F" w:rsidP="00AD12CD">
            <w:pPr>
              <w:jc w:val="center"/>
              <w:rPr>
                <w:rFonts w:ascii="ＭＳ Ｐ明朝" w:eastAsia="ＭＳ Ｐ明朝" w:hAnsi="ＭＳ Ｐ明朝"/>
                <w:sz w:val="18"/>
                <w:szCs w:val="18"/>
              </w:rPr>
            </w:pPr>
          </w:p>
          <w:p w:rsidR="00C41F0F" w:rsidRDefault="00C41F0F" w:rsidP="00AD12CD">
            <w:pPr>
              <w:jc w:val="center"/>
              <w:rPr>
                <w:rFonts w:ascii="ＭＳ Ｐ明朝" w:eastAsia="ＭＳ Ｐ明朝" w:hAnsi="ＭＳ Ｐ明朝"/>
                <w:sz w:val="18"/>
                <w:szCs w:val="18"/>
              </w:rPr>
            </w:pPr>
          </w:p>
          <w:p w:rsidR="00C41F0F" w:rsidRDefault="00C41F0F" w:rsidP="00AD12CD">
            <w:pPr>
              <w:jc w:val="center"/>
              <w:rPr>
                <w:rFonts w:ascii="ＭＳ Ｐ明朝" w:eastAsia="ＭＳ Ｐ明朝" w:hAnsi="ＭＳ Ｐ明朝"/>
                <w:sz w:val="18"/>
                <w:szCs w:val="18"/>
              </w:rPr>
            </w:pPr>
          </w:p>
          <w:p w:rsidR="00C41F0F" w:rsidRDefault="00C41F0F" w:rsidP="00AD12CD">
            <w:pPr>
              <w:jc w:val="center"/>
              <w:rPr>
                <w:rFonts w:ascii="ＭＳ Ｐ明朝" w:eastAsia="ＭＳ Ｐ明朝" w:hAnsi="ＭＳ Ｐ明朝"/>
                <w:sz w:val="18"/>
                <w:szCs w:val="18"/>
              </w:rPr>
            </w:pPr>
          </w:p>
          <w:p w:rsidR="00C41F0F" w:rsidRDefault="00C41F0F" w:rsidP="00AD12CD">
            <w:pPr>
              <w:jc w:val="center"/>
              <w:rPr>
                <w:rFonts w:ascii="ＭＳ Ｐ明朝" w:eastAsia="ＭＳ Ｐ明朝" w:hAnsi="ＭＳ Ｐ明朝"/>
                <w:sz w:val="18"/>
                <w:szCs w:val="18"/>
              </w:rPr>
            </w:pPr>
          </w:p>
          <w:p w:rsidR="00C41F0F" w:rsidRDefault="00C41F0F" w:rsidP="00AD12CD">
            <w:pPr>
              <w:jc w:val="center"/>
              <w:rPr>
                <w:rFonts w:ascii="ＭＳ Ｐ明朝" w:eastAsia="ＭＳ Ｐ明朝" w:hAnsi="ＭＳ Ｐ明朝"/>
                <w:sz w:val="18"/>
                <w:szCs w:val="18"/>
              </w:rPr>
            </w:pPr>
          </w:p>
          <w:p w:rsidR="00C41F0F" w:rsidRPr="00AD12CD" w:rsidRDefault="00C41F0F"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C41F0F" w:rsidRDefault="00C41F0F"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C41F0F" w:rsidRPr="00AD12CD" w:rsidRDefault="00C41F0F"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C41F0F" w:rsidRDefault="00C41F0F" w:rsidP="00AD12CD">
            <w:pPr>
              <w:jc w:val="center"/>
              <w:rPr>
                <w:rFonts w:ascii="ＭＳ Ｐ明朝" w:eastAsia="ＭＳ Ｐ明朝" w:hAnsi="ＭＳ Ｐ明朝"/>
                <w:sz w:val="18"/>
                <w:szCs w:val="18"/>
              </w:rPr>
            </w:pPr>
          </w:p>
          <w:p w:rsidR="00C41F0F" w:rsidRPr="00AD12CD" w:rsidRDefault="00C41F0F"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C41F0F" w:rsidRPr="00AD12CD" w:rsidRDefault="00C41F0F"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C41F0F" w:rsidRDefault="00C41F0F" w:rsidP="00AD12CD">
            <w:pPr>
              <w:jc w:val="center"/>
              <w:rPr>
                <w:rFonts w:ascii="ＭＳ Ｐ明朝" w:eastAsia="ＭＳ Ｐ明朝" w:hAnsi="ＭＳ Ｐ明朝"/>
                <w:sz w:val="18"/>
                <w:szCs w:val="18"/>
              </w:rPr>
            </w:pPr>
          </w:p>
          <w:p w:rsidR="00C41F0F" w:rsidRPr="00AD12CD" w:rsidRDefault="00C41F0F"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lastRenderedPageBreak/>
              <w:t>適・否</w:t>
            </w:r>
          </w:p>
          <w:p w:rsidR="00C41F0F" w:rsidRDefault="00C41F0F" w:rsidP="00AD12CD">
            <w:pPr>
              <w:jc w:val="center"/>
              <w:rPr>
                <w:rFonts w:ascii="ＭＳ Ｐ明朝" w:eastAsia="ＭＳ Ｐ明朝" w:hAnsi="ＭＳ Ｐ明朝"/>
                <w:sz w:val="18"/>
                <w:szCs w:val="18"/>
              </w:rPr>
            </w:pPr>
          </w:p>
          <w:p w:rsidR="00C41F0F" w:rsidRDefault="00C41F0F"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C41F0F" w:rsidRDefault="00C41F0F" w:rsidP="00AD12CD">
            <w:pPr>
              <w:jc w:val="center"/>
              <w:rPr>
                <w:rFonts w:ascii="ＭＳ Ｐ明朝" w:eastAsia="ＭＳ Ｐ明朝" w:hAnsi="ＭＳ Ｐ明朝"/>
                <w:sz w:val="18"/>
                <w:szCs w:val="18"/>
              </w:rPr>
            </w:pPr>
          </w:p>
          <w:p w:rsidR="00C41F0F" w:rsidRPr="00AD12CD" w:rsidRDefault="00C41F0F"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C41F0F" w:rsidRDefault="00C41F0F" w:rsidP="00AD12CD">
            <w:pPr>
              <w:jc w:val="center"/>
              <w:rPr>
                <w:rFonts w:ascii="ＭＳ Ｐ明朝" w:eastAsia="ＭＳ Ｐ明朝" w:hAnsi="ＭＳ Ｐ明朝"/>
                <w:sz w:val="18"/>
                <w:szCs w:val="18"/>
              </w:rPr>
            </w:pPr>
          </w:p>
          <w:p w:rsidR="00C41F0F" w:rsidRPr="00AD12CD" w:rsidRDefault="00C41F0F" w:rsidP="00AD12CD">
            <w:pPr>
              <w:jc w:val="center"/>
              <w:rPr>
                <w:rFonts w:ascii="ＭＳ Ｐ明朝" w:eastAsia="ＭＳ Ｐ明朝" w:hAnsi="ＭＳ Ｐ明朝"/>
                <w:sz w:val="18"/>
                <w:szCs w:val="18"/>
              </w:rPr>
            </w:pP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C41F0F" w:rsidRPr="00AD12CD" w:rsidRDefault="00C41F0F"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AD12CD">
            <w:pPr>
              <w:jc w:val="center"/>
              <w:rPr>
                <w:rFonts w:ascii="ＭＳ Ｐ明朝" w:eastAsia="ＭＳ Ｐ明朝" w:hAnsi="ＭＳ Ｐ明朝"/>
                <w:sz w:val="18"/>
                <w:szCs w:val="18"/>
              </w:rPr>
            </w:pPr>
          </w:p>
          <w:p w:rsidR="00C41F0F" w:rsidRDefault="00C41F0F"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Pr="00AD12CD" w:rsidRDefault="00270BD4" w:rsidP="00AD12CD">
            <w:pPr>
              <w:jc w:val="center"/>
              <w:rPr>
                <w:rFonts w:ascii="ＭＳ Ｐ明朝" w:eastAsia="ＭＳ Ｐ明朝" w:hAnsi="ＭＳ Ｐ明朝"/>
                <w:sz w:val="18"/>
                <w:szCs w:val="18"/>
              </w:rPr>
            </w:pPr>
            <w:r w:rsidRPr="00AD12CD">
              <w:rPr>
                <w:rFonts w:ascii="ＭＳ Ｐ明朝" w:eastAsia="ＭＳ Ｐ明朝" w:hAnsi="ＭＳ Ｐ明朝" w:hint="eastAsia"/>
                <w:sz w:val="18"/>
                <w:szCs w:val="18"/>
              </w:rPr>
              <w:t>適・否</w:t>
            </w:r>
          </w:p>
          <w:p w:rsidR="00270BD4" w:rsidRDefault="00270BD4" w:rsidP="00E970FD">
            <w:pPr>
              <w:jc w:val="center"/>
              <w:rPr>
                <w:rFonts w:ascii="ＭＳ Ｐ明朝" w:eastAsia="ＭＳ Ｐ明朝" w:hAnsi="ＭＳ Ｐ明朝"/>
                <w:sz w:val="18"/>
                <w:szCs w:val="18"/>
              </w:rPr>
            </w:pPr>
          </w:p>
          <w:p w:rsidR="00DF7F7D" w:rsidRDefault="00DF7F7D" w:rsidP="00E970FD">
            <w:pPr>
              <w:jc w:val="center"/>
              <w:rPr>
                <w:rFonts w:ascii="ＭＳ Ｐ明朝" w:eastAsia="ＭＳ Ｐ明朝" w:hAnsi="ＭＳ Ｐ明朝"/>
                <w:sz w:val="18"/>
                <w:szCs w:val="18"/>
              </w:rPr>
            </w:pPr>
          </w:p>
          <w:p w:rsidR="00DF7F7D" w:rsidRDefault="00DF7F7D" w:rsidP="00E970FD">
            <w:pPr>
              <w:jc w:val="center"/>
              <w:rPr>
                <w:rFonts w:ascii="ＭＳ Ｐ明朝" w:eastAsia="ＭＳ Ｐ明朝" w:hAnsi="ＭＳ Ｐ明朝"/>
                <w:sz w:val="18"/>
                <w:szCs w:val="18"/>
              </w:rPr>
            </w:pPr>
          </w:p>
          <w:p w:rsidR="00DF7F7D" w:rsidRDefault="00DF7F7D" w:rsidP="00E970FD">
            <w:pPr>
              <w:jc w:val="center"/>
              <w:rPr>
                <w:rFonts w:ascii="ＭＳ Ｐ明朝" w:eastAsia="ＭＳ Ｐ明朝" w:hAnsi="ＭＳ Ｐ明朝"/>
                <w:sz w:val="18"/>
                <w:szCs w:val="18"/>
              </w:rPr>
            </w:pPr>
          </w:p>
          <w:p w:rsidR="00DF7F7D" w:rsidRDefault="00DF7F7D" w:rsidP="00E970FD">
            <w:pPr>
              <w:jc w:val="center"/>
              <w:rPr>
                <w:rFonts w:ascii="ＭＳ Ｐ明朝" w:eastAsia="ＭＳ Ｐ明朝" w:hAnsi="ＭＳ Ｐ明朝"/>
                <w:sz w:val="18"/>
                <w:szCs w:val="18"/>
              </w:rPr>
            </w:pPr>
          </w:p>
          <w:p w:rsidR="00DF7F7D" w:rsidRDefault="00DF7F7D" w:rsidP="00E970FD">
            <w:pPr>
              <w:jc w:val="center"/>
              <w:rPr>
                <w:rFonts w:ascii="ＭＳ Ｐ明朝" w:eastAsia="ＭＳ Ｐ明朝" w:hAnsi="ＭＳ Ｐ明朝"/>
                <w:sz w:val="18"/>
                <w:szCs w:val="18"/>
              </w:rPr>
            </w:pPr>
          </w:p>
          <w:p w:rsidR="00DF7F7D" w:rsidRDefault="00DF7F7D" w:rsidP="00E970FD">
            <w:pPr>
              <w:jc w:val="center"/>
              <w:rPr>
                <w:rFonts w:ascii="ＭＳ Ｐ明朝" w:eastAsia="ＭＳ Ｐ明朝" w:hAnsi="ＭＳ Ｐ明朝"/>
                <w:sz w:val="18"/>
                <w:szCs w:val="18"/>
              </w:rPr>
            </w:pPr>
          </w:p>
          <w:p w:rsidR="00DF7F7D" w:rsidRDefault="00DF7F7D" w:rsidP="00E970FD">
            <w:pPr>
              <w:jc w:val="center"/>
              <w:rPr>
                <w:rFonts w:ascii="ＭＳ Ｐ明朝" w:eastAsia="ＭＳ Ｐ明朝" w:hAnsi="ＭＳ Ｐ明朝"/>
                <w:sz w:val="18"/>
                <w:szCs w:val="18"/>
              </w:rPr>
            </w:pPr>
          </w:p>
          <w:p w:rsidR="00DF7F7D" w:rsidRDefault="00DF7F7D" w:rsidP="00E970FD">
            <w:pPr>
              <w:jc w:val="center"/>
              <w:rPr>
                <w:rFonts w:ascii="ＭＳ Ｐ明朝" w:eastAsia="ＭＳ Ｐ明朝" w:hAnsi="ＭＳ Ｐ明朝"/>
                <w:sz w:val="18"/>
                <w:szCs w:val="18"/>
              </w:rPr>
            </w:pPr>
          </w:p>
          <w:p w:rsidR="00DF7F7D" w:rsidRPr="001F566E" w:rsidRDefault="00DF7F7D" w:rsidP="00E970FD">
            <w:pPr>
              <w:jc w:val="center"/>
              <w:rPr>
                <w:rFonts w:ascii="ＭＳ Ｐ明朝" w:eastAsia="ＭＳ Ｐ明朝" w:hAnsi="ＭＳ Ｐ明朝" w:hint="eastAsia"/>
                <w:sz w:val="18"/>
                <w:szCs w:val="18"/>
              </w:rPr>
            </w:pPr>
            <w:r w:rsidRPr="00AD12CD">
              <w:rPr>
                <w:rFonts w:ascii="ＭＳ Ｐ明朝" w:eastAsia="ＭＳ Ｐ明朝" w:hAnsi="ＭＳ Ｐ明朝" w:hint="eastAsia"/>
                <w:sz w:val="18"/>
                <w:szCs w:val="18"/>
              </w:rPr>
              <w:t>適・否</w:t>
            </w:r>
          </w:p>
        </w:tc>
        <w:tc>
          <w:tcPr>
            <w:tcW w:w="2066" w:type="dxa"/>
          </w:tcPr>
          <w:p w:rsidR="00270BD4" w:rsidRDefault="00270BD4" w:rsidP="00F65D46">
            <w:pPr>
              <w:jc w:val="center"/>
              <w:rPr>
                <w:rFonts w:ascii="ＭＳ Ｐ明朝" w:eastAsia="ＭＳ Ｐ明朝" w:hAnsi="ＭＳ Ｐ明朝"/>
                <w:sz w:val="18"/>
                <w:szCs w:val="18"/>
              </w:rPr>
            </w:pPr>
            <w:r>
              <w:rPr>
                <w:rFonts w:ascii="ＭＳ Ｐ明朝" w:eastAsia="ＭＳ Ｐ明朝" w:hAnsi="ＭＳ Ｐ明朝" w:hint="eastAsia"/>
                <w:sz w:val="18"/>
                <w:szCs w:val="18"/>
              </w:rPr>
              <w:lastRenderedPageBreak/>
              <w:t>備考</w:t>
            </w: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C41F0F" w:rsidRDefault="00C41F0F" w:rsidP="00F65D46">
            <w:pPr>
              <w:jc w:val="left"/>
              <w:rPr>
                <w:rFonts w:ascii="ＭＳ Ｐ明朝" w:eastAsia="ＭＳ Ｐ明朝" w:hAnsi="ＭＳ Ｐ明朝"/>
                <w:sz w:val="18"/>
                <w:szCs w:val="18"/>
              </w:rPr>
            </w:pPr>
          </w:p>
          <w:p w:rsidR="00C41F0F" w:rsidRDefault="00C41F0F" w:rsidP="00F65D46">
            <w:pPr>
              <w:jc w:val="left"/>
              <w:rPr>
                <w:rFonts w:ascii="ＭＳ Ｐ明朝" w:eastAsia="ＭＳ Ｐ明朝" w:hAnsi="ＭＳ Ｐ明朝"/>
                <w:sz w:val="18"/>
                <w:szCs w:val="18"/>
              </w:rPr>
            </w:pPr>
          </w:p>
          <w:p w:rsidR="00C41F0F" w:rsidRDefault="00C41F0F" w:rsidP="00F65D46">
            <w:pPr>
              <w:jc w:val="left"/>
              <w:rPr>
                <w:rFonts w:ascii="ＭＳ Ｐ明朝" w:eastAsia="ＭＳ Ｐ明朝" w:hAnsi="ＭＳ Ｐ明朝"/>
                <w:sz w:val="18"/>
                <w:szCs w:val="18"/>
              </w:rPr>
            </w:pPr>
          </w:p>
          <w:p w:rsidR="00C41F0F" w:rsidRDefault="00C41F0F" w:rsidP="00F65D46">
            <w:pPr>
              <w:jc w:val="left"/>
              <w:rPr>
                <w:rFonts w:ascii="ＭＳ Ｐ明朝" w:eastAsia="ＭＳ Ｐ明朝" w:hAnsi="ＭＳ Ｐ明朝"/>
                <w:sz w:val="18"/>
                <w:szCs w:val="18"/>
              </w:rPr>
            </w:pPr>
          </w:p>
          <w:p w:rsidR="00C41F0F" w:rsidRDefault="00C41F0F" w:rsidP="00F65D46">
            <w:pPr>
              <w:jc w:val="left"/>
              <w:rPr>
                <w:rFonts w:ascii="ＭＳ Ｐ明朝" w:eastAsia="ＭＳ Ｐ明朝" w:hAnsi="ＭＳ Ｐ明朝"/>
                <w:sz w:val="18"/>
                <w:szCs w:val="18"/>
              </w:rPr>
            </w:pPr>
          </w:p>
          <w:p w:rsidR="00C41F0F" w:rsidRDefault="00C41F0F" w:rsidP="00F65D46">
            <w:pPr>
              <w:jc w:val="left"/>
              <w:rPr>
                <w:rFonts w:ascii="ＭＳ Ｐ明朝" w:eastAsia="ＭＳ Ｐ明朝" w:hAnsi="ＭＳ Ｐ明朝"/>
                <w:sz w:val="18"/>
                <w:szCs w:val="18"/>
              </w:rPr>
            </w:pPr>
          </w:p>
          <w:p w:rsidR="00C41F0F" w:rsidRDefault="00C41F0F" w:rsidP="00F65D46">
            <w:pPr>
              <w:jc w:val="left"/>
              <w:rPr>
                <w:rFonts w:ascii="ＭＳ Ｐ明朝" w:eastAsia="ＭＳ Ｐ明朝" w:hAnsi="ＭＳ Ｐ明朝"/>
                <w:sz w:val="18"/>
                <w:szCs w:val="18"/>
              </w:rPr>
            </w:pPr>
          </w:p>
          <w:p w:rsidR="00C41F0F" w:rsidRDefault="00C41F0F" w:rsidP="00F65D46">
            <w:pPr>
              <w:jc w:val="left"/>
              <w:rPr>
                <w:rFonts w:ascii="ＭＳ Ｐ明朝" w:eastAsia="ＭＳ Ｐ明朝" w:hAnsi="ＭＳ Ｐ明朝"/>
                <w:sz w:val="18"/>
                <w:szCs w:val="18"/>
              </w:rPr>
            </w:pPr>
          </w:p>
          <w:p w:rsidR="00C41F0F" w:rsidRDefault="00C41F0F" w:rsidP="00F65D46">
            <w:pPr>
              <w:jc w:val="left"/>
              <w:rPr>
                <w:rFonts w:ascii="ＭＳ Ｐ明朝" w:eastAsia="ＭＳ Ｐ明朝" w:hAnsi="ＭＳ Ｐ明朝"/>
                <w:sz w:val="18"/>
                <w:szCs w:val="18"/>
              </w:rPr>
            </w:pPr>
          </w:p>
          <w:p w:rsidR="00C41F0F" w:rsidRDefault="00C41F0F" w:rsidP="00F65D46">
            <w:pPr>
              <w:jc w:val="left"/>
              <w:rPr>
                <w:rFonts w:ascii="ＭＳ Ｐ明朝" w:eastAsia="ＭＳ Ｐ明朝" w:hAnsi="ＭＳ Ｐ明朝"/>
                <w:sz w:val="18"/>
                <w:szCs w:val="18"/>
              </w:rPr>
            </w:pPr>
          </w:p>
          <w:p w:rsidR="00C41F0F" w:rsidRDefault="00C41F0F" w:rsidP="00F65D46">
            <w:pPr>
              <w:jc w:val="left"/>
              <w:rPr>
                <w:rFonts w:ascii="ＭＳ Ｐ明朝" w:eastAsia="ＭＳ Ｐ明朝" w:hAnsi="ＭＳ Ｐ明朝"/>
                <w:sz w:val="18"/>
                <w:szCs w:val="18"/>
              </w:rPr>
            </w:pPr>
          </w:p>
          <w:p w:rsidR="00C41F0F" w:rsidRDefault="00C41F0F" w:rsidP="00F65D46">
            <w:pPr>
              <w:jc w:val="left"/>
              <w:rPr>
                <w:rFonts w:ascii="ＭＳ Ｐ明朝" w:eastAsia="ＭＳ Ｐ明朝" w:hAnsi="ＭＳ Ｐ明朝"/>
                <w:sz w:val="18"/>
                <w:szCs w:val="18"/>
              </w:rPr>
            </w:pPr>
          </w:p>
          <w:p w:rsidR="00C41F0F" w:rsidRDefault="00C41F0F" w:rsidP="00F65D46">
            <w:pPr>
              <w:jc w:val="left"/>
              <w:rPr>
                <w:rFonts w:ascii="ＭＳ Ｐ明朝" w:eastAsia="ＭＳ Ｐ明朝" w:hAnsi="ＭＳ Ｐ明朝"/>
                <w:sz w:val="18"/>
                <w:szCs w:val="18"/>
              </w:rPr>
            </w:pPr>
          </w:p>
          <w:p w:rsidR="00C41F0F" w:rsidRDefault="00C41F0F" w:rsidP="00F65D46">
            <w:pPr>
              <w:jc w:val="left"/>
              <w:rPr>
                <w:rFonts w:ascii="ＭＳ Ｐ明朝" w:eastAsia="ＭＳ Ｐ明朝" w:hAnsi="ＭＳ Ｐ明朝"/>
                <w:sz w:val="18"/>
                <w:szCs w:val="18"/>
              </w:rPr>
            </w:pPr>
          </w:p>
          <w:p w:rsidR="00C41F0F" w:rsidRDefault="00C41F0F" w:rsidP="00F65D46">
            <w:pPr>
              <w:jc w:val="left"/>
              <w:rPr>
                <w:rFonts w:ascii="ＭＳ Ｐ明朝" w:eastAsia="ＭＳ Ｐ明朝" w:hAnsi="ＭＳ Ｐ明朝"/>
                <w:sz w:val="18"/>
                <w:szCs w:val="18"/>
              </w:rPr>
            </w:pPr>
          </w:p>
          <w:p w:rsidR="00C41F0F" w:rsidRDefault="00C41F0F" w:rsidP="00F65D46">
            <w:pPr>
              <w:jc w:val="left"/>
              <w:rPr>
                <w:rFonts w:ascii="ＭＳ Ｐ明朝" w:eastAsia="ＭＳ Ｐ明朝" w:hAnsi="ＭＳ Ｐ明朝"/>
                <w:sz w:val="18"/>
                <w:szCs w:val="18"/>
              </w:rPr>
            </w:pPr>
          </w:p>
          <w:p w:rsidR="00C41F0F" w:rsidRDefault="00C41F0F" w:rsidP="00F65D46">
            <w:pPr>
              <w:jc w:val="left"/>
              <w:rPr>
                <w:rFonts w:ascii="ＭＳ Ｐ明朝" w:eastAsia="ＭＳ Ｐ明朝" w:hAnsi="ＭＳ Ｐ明朝"/>
                <w:sz w:val="18"/>
                <w:szCs w:val="18"/>
              </w:rPr>
            </w:pPr>
          </w:p>
          <w:p w:rsidR="00C41F0F" w:rsidRDefault="00C41F0F" w:rsidP="00F65D46">
            <w:pPr>
              <w:jc w:val="left"/>
              <w:rPr>
                <w:rFonts w:ascii="ＭＳ Ｐ明朝" w:eastAsia="ＭＳ Ｐ明朝" w:hAnsi="ＭＳ Ｐ明朝"/>
                <w:sz w:val="18"/>
                <w:szCs w:val="18"/>
              </w:rPr>
            </w:pPr>
          </w:p>
          <w:p w:rsidR="00C41F0F" w:rsidRDefault="00C41F0F" w:rsidP="00F65D46">
            <w:pPr>
              <w:jc w:val="left"/>
              <w:rPr>
                <w:rFonts w:ascii="ＭＳ Ｐ明朝" w:eastAsia="ＭＳ Ｐ明朝" w:hAnsi="ＭＳ Ｐ明朝"/>
                <w:sz w:val="18"/>
                <w:szCs w:val="18"/>
              </w:rPr>
            </w:pPr>
          </w:p>
          <w:p w:rsidR="00C41F0F" w:rsidRDefault="00C41F0F" w:rsidP="00F65D46">
            <w:pPr>
              <w:jc w:val="left"/>
              <w:rPr>
                <w:rFonts w:ascii="ＭＳ Ｐ明朝" w:eastAsia="ＭＳ Ｐ明朝" w:hAnsi="ＭＳ Ｐ明朝"/>
                <w:sz w:val="18"/>
                <w:szCs w:val="18"/>
              </w:rPr>
            </w:pPr>
          </w:p>
          <w:p w:rsidR="00C41F0F" w:rsidRDefault="00C41F0F" w:rsidP="00F65D46">
            <w:pPr>
              <w:jc w:val="left"/>
              <w:rPr>
                <w:rFonts w:ascii="ＭＳ Ｐ明朝" w:eastAsia="ＭＳ Ｐ明朝" w:hAnsi="ＭＳ Ｐ明朝"/>
                <w:sz w:val="18"/>
                <w:szCs w:val="18"/>
              </w:rPr>
            </w:pPr>
          </w:p>
          <w:p w:rsidR="00C41F0F" w:rsidRDefault="00C41F0F"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r>
              <w:rPr>
                <w:rFonts w:ascii="ＭＳ Ｐ明朝" w:eastAsia="ＭＳ Ｐ明朝" w:hAnsi="ＭＳ Ｐ明朝" w:hint="eastAsia"/>
                <w:sz w:val="18"/>
                <w:szCs w:val="18"/>
              </w:rPr>
              <w:t>H29/12/22条例第57</w:t>
            </w:r>
            <w:r w:rsidR="000E34BE">
              <w:rPr>
                <w:rFonts w:ascii="ＭＳ Ｐ明朝" w:eastAsia="ＭＳ Ｐ明朝" w:hAnsi="ＭＳ Ｐ明朝" w:hint="eastAsia"/>
                <w:sz w:val="18"/>
                <w:szCs w:val="18"/>
              </w:rPr>
              <w:t>号</w:t>
            </w:r>
          </w:p>
          <w:p w:rsidR="000E34BE" w:rsidRDefault="000E34BE"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r w:rsidRPr="00F65D46">
              <w:rPr>
                <w:rFonts w:ascii="ＭＳ Ｐ明朝" w:eastAsia="ＭＳ Ｐ明朝" w:hAnsi="ＭＳ Ｐ明朝" w:hint="eastAsia"/>
                <w:sz w:val="18"/>
                <w:szCs w:val="18"/>
              </w:rPr>
              <w:t>H29/12/22条例第57号</w:t>
            </w:r>
          </w:p>
          <w:p w:rsidR="000E34BE" w:rsidRDefault="000E34BE"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p>
          <w:p w:rsidR="00C41F0F" w:rsidRDefault="00C41F0F" w:rsidP="00F65D46">
            <w:pPr>
              <w:jc w:val="left"/>
              <w:rPr>
                <w:rFonts w:ascii="ＭＳ Ｐ明朝" w:eastAsia="ＭＳ Ｐ明朝" w:hAnsi="ＭＳ Ｐ明朝"/>
                <w:sz w:val="18"/>
                <w:szCs w:val="18"/>
              </w:rPr>
            </w:pPr>
          </w:p>
          <w:p w:rsidR="00C41F0F" w:rsidRDefault="00C41F0F" w:rsidP="00F65D46">
            <w:pPr>
              <w:jc w:val="left"/>
              <w:rPr>
                <w:rFonts w:ascii="ＭＳ Ｐ明朝" w:eastAsia="ＭＳ Ｐ明朝" w:hAnsi="ＭＳ Ｐ明朝"/>
                <w:sz w:val="18"/>
                <w:szCs w:val="18"/>
              </w:rPr>
            </w:pPr>
          </w:p>
          <w:p w:rsidR="00C41F0F" w:rsidRDefault="00C41F0F" w:rsidP="00F65D46">
            <w:pPr>
              <w:jc w:val="left"/>
              <w:rPr>
                <w:rFonts w:ascii="ＭＳ Ｐ明朝" w:eastAsia="ＭＳ Ｐ明朝" w:hAnsi="ＭＳ Ｐ明朝"/>
                <w:sz w:val="18"/>
                <w:szCs w:val="18"/>
              </w:rPr>
            </w:pPr>
          </w:p>
          <w:p w:rsidR="00C41F0F" w:rsidRPr="00C41F0F" w:rsidRDefault="00C41F0F"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r w:rsidRPr="00F65D46">
              <w:rPr>
                <w:rFonts w:ascii="ＭＳ Ｐ明朝" w:eastAsia="ＭＳ Ｐ明朝" w:hAnsi="ＭＳ Ｐ明朝" w:hint="eastAsia"/>
                <w:sz w:val="18"/>
                <w:szCs w:val="18"/>
              </w:rPr>
              <w:t>H29/12/22条例第57号</w:t>
            </w:r>
          </w:p>
          <w:p w:rsidR="000E34BE" w:rsidRDefault="000E34BE" w:rsidP="00F65D46">
            <w:pPr>
              <w:jc w:val="left"/>
              <w:rPr>
                <w:rFonts w:ascii="ＭＳ Ｐ明朝" w:eastAsia="ＭＳ Ｐ明朝" w:hAnsi="ＭＳ Ｐ明朝"/>
                <w:sz w:val="18"/>
                <w:szCs w:val="18"/>
              </w:rPr>
            </w:pPr>
          </w:p>
          <w:p w:rsidR="00C41F0F" w:rsidRDefault="00C41F0F" w:rsidP="00F65D46">
            <w:pPr>
              <w:jc w:val="left"/>
              <w:rPr>
                <w:rFonts w:ascii="ＭＳ Ｐ明朝" w:eastAsia="ＭＳ Ｐ明朝" w:hAnsi="ＭＳ Ｐ明朝"/>
                <w:sz w:val="18"/>
                <w:szCs w:val="18"/>
              </w:rPr>
            </w:pPr>
          </w:p>
          <w:p w:rsidR="00270BD4" w:rsidRDefault="00270BD4" w:rsidP="00F65D46">
            <w:pPr>
              <w:jc w:val="left"/>
              <w:rPr>
                <w:rFonts w:ascii="ＭＳ Ｐ明朝" w:eastAsia="ＭＳ Ｐ明朝" w:hAnsi="ＭＳ Ｐ明朝"/>
                <w:sz w:val="18"/>
                <w:szCs w:val="18"/>
              </w:rPr>
            </w:pPr>
            <w:r w:rsidRPr="00F65D46">
              <w:rPr>
                <w:rFonts w:ascii="ＭＳ Ｐ明朝" w:eastAsia="ＭＳ Ｐ明朝" w:hAnsi="ＭＳ Ｐ明朝" w:hint="eastAsia"/>
                <w:sz w:val="18"/>
                <w:szCs w:val="18"/>
              </w:rPr>
              <w:t>H29/12/22条例第57号</w:t>
            </w:r>
          </w:p>
          <w:p w:rsidR="000E34BE" w:rsidRDefault="000E34BE" w:rsidP="00F65D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r>
              <w:rPr>
                <w:rFonts w:ascii="ＭＳ Ｐ明朝" w:eastAsia="ＭＳ Ｐ明朝" w:hAnsi="ＭＳ Ｐ明朝" w:hint="eastAsia"/>
                <w:sz w:val="18"/>
                <w:szCs w:val="18"/>
              </w:rPr>
              <w:t>附則</w:t>
            </w: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504A46" w:rsidRDefault="00504A46" w:rsidP="00504A46">
            <w:pPr>
              <w:jc w:val="left"/>
              <w:rPr>
                <w:rFonts w:ascii="ＭＳ Ｐ明朝" w:eastAsia="ＭＳ Ｐ明朝" w:hAnsi="ＭＳ Ｐ明朝"/>
                <w:sz w:val="18"/>
                <w:szCs w:val="18"/>
              </w:rPr>
            </w:pPr>
          </w:p>
          <w:p w:rsidR="00270BD4" w:rsidRPr="00782F5D" w:rsidRDefault="00270BD4" w:rsidP="00504A46">
            <w:pPr>
              <w:jc w:val="left"/>
              <w:rPr>
                <w:rFonts w:ascii="ＭＳ Ｐ明朝" w:eastAsia="ＭＳ Ｐ明朝" w:hAnsi="ＭＳ Ｐ明朝"/>
                <w:sz w:val="18"/>
                <w:szCs w:val="18"/>
              </w:rPr>
            </w:pPr>
          </w:p>
        </w:tc>
      </w:tr>
    </w:tbl>
    <w:p w:rsidR="00EE01C8" w:rsidRDefault="00EE01C8" w:rsidP="00EE01C8">
      <w:pPr>
        <w:ind w:leftChars="100" w:left="189"/>
        <w:rPr>
          <w:sz w:val="18"/>
        </w:rPr>
      </w:pPr>
      <w:r>
        <w:rPr>
          <w:rFonts w:hint="eastAsia"/>
          <w:sz w:val="18"/>
        </w:rPr>
        <w:lastRenderedPageBreak/>
        <w:t>注）「指定障害福祉サービス事業者等の指導監査について」（平成２６年１月２３日障発０１２３第２号　厚生労働省社会・援護局障害保健福祉部長通知）における各「主眼事項及び着眼点」に留意すること。</w:t>
      </w:r>
    </w:p>
    <w:p w:rsidR="00A41E2F" w:rsidRPr="00EE01C8" w:rsidRDefault="00EE01C8" w:rsidP="0057519B">
      <w:pPr>
        <w:ind w:leftChars="100" w:left="189"/>
        <w:rPr>
          <w:sz w:val="18"/>
        </w:rPr>
      </w:pPr>
      <w:r>
        <w:rPr>
          <w:rFonts w:hint="eastAsia"/>
          <w:sz w:val="18"/>
        </w:rPr>
        <w:t xml:space="preserve">　　また、自立支援給付費に関しては、同「主眼事項及び着眼点」の「介護給付費又は訓練等給付費の算定及び取扱い」の該当項目を中心に実施すること。</w:t>
      </w:r>
    </w:p>
    <w:sectPr w:rsidR="00A41E2F" w:rsidRPr="00EE01C8" w:rsidSect="002C40F7">
      <w:footerReference w:type="default" r:id="rId8"/>
      <w:pgSz w:w="16838" w:h="11906" w:orient="landscape" w:code="9"/>
      <w:pgMar w:top="851" w:right="567" w:bottom="851" w:left="567" w:header="851" w:footer="284" w:gutter="0"/>
      <w:pgNumType w:fmt="numberInDash"/>
      <w:cols w:space="425"/>
      <w:docGrid w:type="linesAndChars" w:linePitch="291" w:charSpace="-43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883" w:rsidRDefault="005A3883" w:rsidP="002C40F7">
      <w:r>
        <w:separator/>
      </w:r>
    </w:p>
  </w:endnote>
  <w:endnote w:type="continuationSeparator" w:id="0">
    <w:p w:rsidR="005A3883" w:rsidRDefault="005A3883" w:rsidP="002C40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03050468"/>
      <w:docPartObj>
        <w:docPartGallery w:val="Page Numbers (Bottom of Page)"/>
        <w:docPartUnique/>
      </w:docPartObj>
    </w:sdtPr>
    <w:sdtEndPr/>
    <w:sdtContent>
      <w:p w:rsidR="005A3883" w:rsidRDefault="005A3883" w:rsidP="002C40F7">
        <w:pPr>
          <w:pStyle w:val="a8"/>
          <w:jc w:val="center"/>
        </w:pPr>
        <w:r>
          <w:fldChar w:fldCharType="begin"/>
        </w:r>
        <w:r>
          <w:instrText>PAGE   \* MERGEFORMAT</w:instrText>
        </w:r>
        <w:r>
          <w:fldChar w:fldCharType="separate"/>
        </w:r>
        <w:r w:rsidR="005C4869" w:rsidRPr="005C4869">
          <w:rPr>
            <w:noProof/>
            <w:lang w:val="ja-JP"/>
          </w:rPr>
          <w:t>-</w:t>
        </w:r>
        <w:r w:rsidR="005C4869">
          <w:rPr>
            <w:noProof/>
          </w:rPr>
          <w:t xml:space="preserve"> 2 -</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883" w:rsidRDefault="005A3883" w:rsidP="002C40F7">
      <w:r>
        <w:separator/>
      </w:r>
    </w:p>
  </w:footnote>
  <w:footnote w:type="continuationSeparator" w:id="0">
    <w:p w:rsidR="005A3883" w:rsidRDefault="005A3883" w:rsidP="002C40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7D49D0"/>
    <w:multiLevelType w:val="hybridMultilevel"/>
    <w:tmpl w:val="1A963F52"/>
    <w:lvl w:ilvl="0" w:tplc="4900D9C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gutterAtTop/>
  <w:defaultTabStop w:val="840"/>
  <w:drawingGridHorizontalSpacing w:val="189"/>
  <w:drawingGridVerticalSpacing w:val="291"/>
  <w:displayHorizontalDrawingGridEvery w:val="0"/>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F49"/>
    <w:rsid w:val="00001F0A"/>
    <w:rsid w:val="0001055D"/>
    <w:rsid w:val="000143EF"/>
    <w:rsid w:val="000306D9"/>
    <w:rsid w:val="000364CE"/>
    <w:rsid w:val="00044109"/>
    <w:rsid w:val="00057A28"/>
    <w:rsid w:val="00062E89"/>
    <w:rsid w:val="00071B3C"/>
    <w:rsid w:val="000723D1"/>
    <w:rsid w:val="000809BC"/>
    <w:rsid w:val="000C2DD5"/>
    <w:rsid w:val="000E0802"/>
    <w:rsid w:val="000E34BE"/>
    <w:rsid w:val="000F5CC8"/>
    <w:rsid w:val="00100331"/>
    <w:rsid w:val="0011530F"/>
    <w:rsid w:val="00121083"/>
    <w:rsid w:val="00121918"/>
    <w:rsid w:val="00131464"/>
    <w:rsid w:val="0013660E"/>
    <w:rsid w:val="0014168D"/>
    <w:rsid w:val="00151605"/>
    <w:rsid w:val="00162314"/>
    <w:rsid w:val="001A57A9"/>
    <w:rsid w:val="001C37A5"/>
    <w:rsid w:val="001C4E06"/>
    <w:rsid w:val="001E4CDD"/>
    <w:rsid w:val="001F0D18"/>
    <w:rsid w:val="001F10E6"/>
    <w:rsid w:val="001F566E"/>
    <w:rsid w:val="002010E9"/>
    <w:rsid w:val="00204E75"/>
    <w:rsid w:val="002103B5"/>
    <w:rsid w:val="00216D63"/>
    <w:rsid w:val="002363AE"/>
    <w:rsid w:val="00243E41"/>
    <w:rsid w:val="00246CD8"/>
    <w:rsid w:val="00263C3D"/>
    <w:rsid w:val="0026495D"/>
    <w:rsid w:val="00270BD4"/>
    <w:rsid w:val="002732E1"/>
    <w:rsid w:val="002819A3"/>
    <w:rsid w:val="00281C9B"/>
    <w:rsid w:val="002965B5"/>
    <w:rsid w:val="002B002C"/>
    <w:rsid w:val="002C40F7"/>
    <w:rsid w:val="002C6185"/>
    <w:rsid w:val="002D778E"/>
    <w:rsid w:val="002D796C"/>
    <w:rsid w:val="002E0B70"/>
    <w:rsid w:val="002E4871"/>
    <w:rsid w:val="00301775"/>
    <w:rsid w:val="00312837"/>
    <w:rsid w:val="00315241"/>
    <w:rsid w:val="0032328B"/>
    <w:rsid w:val="003305F9"/>
    <w:rsid w:val="00351D59"/>
    <w:rsid w:val="003C1628"/>
    <w:rsid w:val="003C2D11"/>
    <w:rsid w:val="003D4931"/>
    <w:rsid w:val="00420FCC"/>
    <w:rsid w:val="0042569B"/>
    <w:rsid w:val="0043686A"/>
    <w:rsid w:val="00436D0B"/>
    <w:rsid w:val="0045668E"/>
    <w:rsid w:val="0045686E"/>
    <w:rsid w:val="00470FA5"/>
    <w:rsid w:val="0047122D"/>
    <w:rsid w:val="0048276F"/>
    <w:rsid w:val="004D074A"/>
    <w:rsid w:val="004E25A6"/>
    <w:rsid w:val="004E2887"/>
    <w:rsid w:val="004E3FB3"/>
    <w:rsid w:val="004F0342"/>
    <w:rsid w:val="004F0BF0"/>
    <w:rsid w:val="004F1C37"/>
    <w:rsid w:val="004F4171"/>
    <w:rsid w:val="004F6FAA"/>
    <w:rsid w:val="00504A46"/>
    <w:rsid w:val="0052185A"/>
    <w:rsid w:val="00526135"/>
    <w:rsid w:val="005416C6"/>
    <w:rsid w:val="005503B7"/>
    <w:rsid w:val="00554A67"/>
    <w:rsid w:val="0055638C"/>
    <w:rsid w:val="005669C2"/>
    <w:rsid w:val="0057519B"/>
    <w:rsid w:val="00582378"/>
    <w:rsid w:val="00591D54"/>
    <w:rsid w:val="00594874"/>
    <w:rsid w:val="005973FF"/>
    <w:rsid w:val="005A3883"/>
    <w:rsid w:val="005C4869"/>
    <w:rsid w:val="005D4311"/>
    <w:rsid w:val="005E1A08"/>
    <w:rsid w:val="005F7700"/>
    <w:rsid w:val="00606BA8"/>
    <w:rsid w:val="006160EF"/>
    <w:rsid w:val="0062307B"/>
    <w:rsid w:val="00626B61"/>
    <w:rsid w:val="00635774"/>
    <w:rsid w:val="006550A4"/>
    <w:rsid w:val="0065696F"/>
    <w:rsid w:val="00663F56"/>
    <w:rsid w:val="006A3D5A"/>
    <w:rsid w:val="006B51A7"/>
    <w:rsid w:val="006B6768"/>
    <w:rsid w:val="006C431F"/>
    <w:rsid w:val="006C62DC"/>
    <w:rsid w:val="006D238C"/>
    <w:rsid w:val="006E3A1C"/>
    <w:rsid w:val="006E47E5"/>
    <w:rsid w:val="006E5DBF"/>
    <w:rsid w:val="006F1ABC"/>
    <w:rsid w:val="006F4F86"/>
    <w:rsid w:val="00706DAB"/>
    <w:rsid w:val="00750BB6"/>
    <w:rsid w:val="00753C72"/>
    <w:rsid w:val="00782F5D"/>
    <w:rsid w:val="00790B4C"/>
    <w:rsid w:val="007979A7"/>
    <w:rsid w:val="007C7967"/>
    <w:rsid w:val="007C7F41"/>
    <w:rsid w:val="007D1182"/>
    <w:rsid w:val="00814AA4"/>
    <w:rsid w:val="00816496"/>
    <w:rsid w:val="00816989"/>
    <w:rsid w:val="008253E9"/>
    <w:rsid w:val="00852ACF"/>
    <w:rsid w:val="008531B8"/>
    <w:rsid w:val="008553C6"/>
    <w:rsid w:val="008714D9"/>
    <w:rsid w:val="0088674D"/>
    <w:rsid w:val="008937B9"/>
    <w:rsid w:val="008A17EF"/>
    <w:rsid w:val="008A2315"/>
    <w:rsid w:val="008A62D3"/>
    <w:rsid w:val="008A71AC"/>
    <w:rsid w:val="008D020C"/>
    <w:rsid w:val="008F50D3"/>
    <w:rsid w:val="008F6221"/>
    <w:rsid w:val="008F6F49"/>
    <w:rsid w:val="009015DB"/>
    <w:rsid w:val="00904520"/>
    <w:rsid w:val="00904FD4"/>
    <w:rsid w:val="0091364F"/>
    <w:rsid w:val="00933596"/>
    <w:rsid w:val="00934C0D"/>
    <w:rsid w:val="00954EE5"/>
    <w:rsid w:val="00975F01"/>
    <w:rsid w:val="00975F46"/>
    <w:rsid w:val="0098103A"/>
    <w:rsid w:val="009A0F9D"/>
    <w:rsid w:val="009A5A01"/>
    <w:rsid w:val="009B369D"/>
    <w:rsid w:val="009C2927"/>
    <w:rsid w:val="009C6E73"/>
    <w:rsid w:val="009D2040"/>
    <w:rsid w:val="009D7662"/>
    <w:rsid w:val="009D77F7"/>
    <w:rsid w:val="00A018E1"/>
    <w:rsid w:val="00A0252B"/>
    <w:rsid w:val="00A03AA2"/>
    <w:rsid w:val="00A05F25"/>
    <w:rsid w:val="00A07C23"/>
    <w:rsid w:val="00A11A9D"/>
    <w:rsid w:val="00A13F96"/>
    <w:rsid w:val="00A41E2F"/>
    <w:rsid w:val="00A44FD9"/>
    <w:rsid w:val="00A5254C"/>
    <w:rsid w:val="00A54C57"/>
    <w:rsid w:val="00A62E14"/>
    <w:rsid w:val="00A82B48"/>
    <w:rsid w:val="00AA58E4"/>
    <w:rsid w:val="00AC2C43"/>
    <w:rsid w:val="00AC4F6A"/>
    <w:rsid w:val="00AD12CD"/>
    <w:rsid w:val="00AE1BF9"/>
    <w:rsid w:val="00AE29B1"/>
    <w:rsid w:val="00AE55D7"/>
    <w:rsid w:val="00AE79CD"/>
    <w:rsid w:val="00AF1914"/>
    <w:rsid w:val="00B04151"/>
    <w:rsid w:val="00B27A31"/>
    <w:rsid w:val="00B51BA5"/>
    <w:rsid w:val="00B820FC"/>
    <w:rsid w:val="00B91130"/>
    <w:rsid w:val="00BA4349"/>
    <w:rsid w:val="00BC2399"/>
    <w:rsid w:val="00BC7341"/>
    <w:rsid w:val="00BE3B74"/>
    <w:rsid w:val="00BF76C9"/>
    <w:rsid w:val="00C362AB"/>
    <w:rsid w:val="00C41F0F"/>
    <w:rsid w:val="00C548A4"/>
    <w:rsid w:val="00C55F46"/>
    <w:rsid w:val="00C8240F"/>
    <w:rsid w:val="00C861C6"/>
    <w:rsid w:val="00C94ECD"/>
    <w:rsid w:val="00CA00B7"/>
    <w:rsid w:val="00CD1804"/>
    <w:rsid w:val="00D03C4A"/>
    <w:rsid w:val="00D46902"/>
    <w:rsid w:val="00D4774A"/>
    <w:rsid w:val="00D62CA8"/>
    <w:rsid w:val="00D65A69"/>
    <w:rsid w:val="00D665C6"/>
    <w:rsid w:val="00D86C54"/>
    <w:rsid w:val="00D919BF"/>
    <w:rsid w:val="00DA04C6"/>
    <w:rsid w:val="00DA2F68"/>
    <w:rsid w:val="00DA4A70"/>
    <w:rsid w:val="00DF7F7D"/>
    <w:rsid w:val="00E02E86"/>
    <w:rsid w:val="00E0410E"/>
    <w:rsid w:val="00E26BC0"/>
    <w:rsid w:val="00E26E4F"/>
    <w:rsid w:val="00E27F44"/>
    <w:rsid w:val="00E406F3"/>
    <w:rsid w:val="00E444EE"/>
    <w:rsid w:val="00E467CE"/>
    <w:rsid w:val="00E52A65"/>
    <w:rsid w:val="00E5455C"/>
    <w:rsid w:val="00E64451"/>
    <w:rsid w:val="00E645D9"/>
    <w:rsid w:val="00E655E0"/>
    <w:rsid w:val="00E9437C"/>
    <w:rsid w:val="00E970FD"/>
    <w:rsid w:val="00EA41C7"/>
    <w:rsid w:val="00EA7332"/>
    <w:rsid w:val="00EB67E5"/>
    <w:rsid w:val="00ED2D64"/>
    <w:rsid w:val="00EE01C8"/>
    <w:rsid w:val="00EF039B"/>
    <w:rsid w:val="00F021C2"/>
    <w:rsid w:val="00F023FA"/>
    <w:rsid w:val="00F158BA"/>
    <w:rsid w:val="00F246EE"/>
    <w:rsid w:val="00F26253"/>
    <w:rsid w:val="00F36A37"/>
    <w:rsid w:val="00F415A4"/>
    <w:rsid w:val="00F45493"/>
    <w:rsid w:val="00F55E4E"/>
    <w:rsid w:val="00F646C7"/>
    <w:rsid w:val="00F65D46"/>
    <w:rsid w:val="00F65E1F"/>
    <w:rsid w:val="00F67AF5"/>
    <w:rsid w:val="00F9188D"/>
    <w:rsid w:val="00F92E77"/>
    <w:rsid w:val="00FB72C1"/>
    <w:rsid w:val="00FC403B"/>
    <w:rsid w:val="00FC7BDE"/>
    <w:rsid w:val="00FD4472"/>
    <w:rsid w:val="00FF5304"/>
    <w:rsid w:val="00FF60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7585">
      <v:textbox inset="5.85pt,.7pt,5.85pt,.7pt"/>
    </o:shapedefaults>
    <o:shapelayout v:ext="edit">
      <o:idmap v:ext="edit" data="1"/>
    </o:shapelayout>
  </w:shapeDefaults>
  <w:decimalSymbol w:val="."/>
  <w:listSeparator w:val=","/>
  <w14:docId w14:val="3D21F403"/>
  <w15:docId w15:val="{43BECE9B-07AA-45D1-A31A-5F88DCBB2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46">
    <w:name w:val="num46"/>
    <w:basedOn w:val="a"/>
    <w:rsid w:val="003C1628"/>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p17">
    <w:name w:val="p17"/>
    <w:basedOn w:val="a"/>
    <w:rsid w:val="003C1628"/>
    <w:pPr>
      <w:widowControl/>
      <w:wordWrap w:val="0"/>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um57">
    <w:name w:val="num57"/>
    <w:basedOn w:val="a0"/>
    <w:rsid w:val="003C1628"/>
  </w:style>
  <w:style w:type="character" w:customStyle="1" w:styleId="table-title">
    <w:name w:val="table-title"/>
    <w:basedOn w:val="a0"/>
    <w:rsid w:val="003C1628"/>
  </w:style>
  <w:style w:type="character" w:customStyle="1" w:styleId="cm30">
    <w:name w:val="cm30"/>
    <w:basedOn w:val="a0"/>
    <w:rsid w:val="003C1628"/>
  </w:style>
  <w:style w:type="character" w:customStyle="1" w:styleId="cm31">
    <w:name w:val="cm31"/>
    <w:basedOn w:val="a0"/>
    <w:rsid w:val="003C1628"/>
  </w:style>
  <w:style w:type="character" w:customStyle="1" w:styleId="cm32">
    <w:name w:val="cm32"/>
    <w:basedOn w:val="a0"/>
    <w:rsid w:val="003C1628"/>
  </w:style>
  <w:style w:type="character" w:customStyle="1" w:styleId="cm33">
    <w:name w:val="cm33"/>
    <w:basedOn w:val="a0"/>
    <w:rsid w:val="003C1628"/>
  </w:style>
  <w:style w:type="character" w:customStyle="1" w:styleId="cm34">
    <w:name w:val="cm34"/>
    <w:basedOn w:val="a0"/>
    <w:rsid w:val="003C1628"/>
  </w:style>
  <w:style w:type="character" w:customStyle="1" w:styleId="cm35">
    <w:name w:val="cm35"/>
    <w:basedOn w:val="a0"/>
    <w:rsid w:val="003C1628"/>
  </w:style>
  <w:style w:type="character" w:customStyle="1" w:styleId="cm36">
    <w:name w:val="cm36"/>
    <w:basedOn w:val="a0"/>
    <w:rsid w:val="003C1628"/>
  </w:style>
  <w:style w:type="character" w:customStyle="1" w:styleId="cm37">
    <w:name w:val="cm37"/>
    <w:basedOn w:val="a0"/>
    <w:rsid w:val="003C1628"/>
  </w:style>
  <w:style w:type="character" w:customStyle="1" w:styleId="cm38">
    <w:name w:val="cm38"/>
    <w:basedOn w:val="a0"/>
    <w:rsid w:val="003C1628"/>
  </w:style>
  <w:style w:type="character" w:customStyle="1" w:styleId="cm39">
    <w:name w:val="cm39"/>
    <w:basedOn w:val="a0"/>
    <w:rsid w:val="003C1628"/>
  </w:style>
  <w:style w:type="character" w:customStyle="1" w:styleId="cm40">
    <w:name w:val="cm40"/>
    <w:basedOn w:val="a0"/>
    <w:rsid w:val="003C1628"/>
  </w:style>
  <w:style w:type="character" w:customStyle="1" w:styleId="cm41">
    <w:name w:val="cm41"/>
    <w:basedOn w:val="a0"/>
    <w:rsid w:val="003C1628"/>
  </w:style>
  <w:style w:type="character" w:customStyle="1" w:styleId="cm42">
    <w:name w:val="cm42"/>
    <w:basedOn w:val="a0"/>
    <w:rsid w:val="003C1628"/>
  </w:style>
  <w:style w:type="character" w:customStyle="1" w:styleId="cm43">
    <w:name w:val="cm43"/>
    <w:basedOn w:val="a0"/>
    <w:rsid w:val="003C1628"/>
  </w:style>
  <w:style w:type="character" w:customStyle="1" w:styleId="cm44">
    <w:name w:val="cm44"/>
    <w:basedOn w:val="a0"/>
    <w:rsid w:val="003C1628"/>
  </w:style>
  <w:style w:type="character" w:customStyle="1" w:styleId="cm45">
    <w:name w:val="cm45"/>
    <w:basedOn w:val="a0"/>
    <w:rsid w:val="003C1628"/>
  </w:style>
  <w:style w:type="character" w:styleId="a3">
    <w:name w:val="Hyperlink"/>
    <w:basedOn w:val="a0"/>
    <w:uiPriority w:val="99"/>
    <w:semiHidden/>
    <w:unhideWhenUsed/>
    <w:rsid w:val="00436D0B"/>
    <w:rPr>
      <w:color w:val="0000FF"/>
      <w:u w:val="single"/>
    </w:rPr>
  </w:style>
  <w:style w:type="paragraph" w:styleId="a4">
    <w:name w:val="Balloon Text"/>
    <w:basedOn w:val="a"/>
    <w:link w:val="a5"/>
    <w:uiPriority w:val="99"/>
    <w:semiHidden/>
    <w:unhideWhenUsed/>
    <w:rsid w:val="00A41E2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41E2F"/>
    <w:rPr>
      <w:rFonts w:asciiTheme="majorHAnsi" w:eastAsiaTheme="majorEastAsia" w:hAnsiTheme="majorHAnsi" w:cstheme="majorBidi"/>
      <w:sz w:val="18"/>
      <w:szCs w:val="18"/>
    </w:rPr>
  </w:style>
  <w:style w:type="paragraph" w:customStyle="1" w:styleId="reviserecord">
    <w:name w:val="revise_record"/>
    <w:basedOn w:val="a"/>
    <w:rsid w:val="00A41E2F"/>
    <w:pPr>
      <w:widowControl/>
      <w:spacing w:before="100" w:beforeAutospacing="1" w:after="100" w:afterAutospacing="1"/>
      <w:ind w:left="960"/>
      <w:jc w:val="left"/>
    </w:pPr>
    <w:rPr>
      <w:rFonts w:ascii="ＭＳ Ｐゴシック" w:eastAsia="ＭＳ Ｐゴシック" w:hAnsi="ＭＳ Ｐゴシック" w:cs="ＭＳ Ｐゴシック"/>
      <w:kern w:val="0"/>
      <w:sz w:val="24"/>
      <w:szCs w:val="24"/>
    </w:rPr>
  </w:style>
  <w:style w:type="paragraph" w:customStyle="1" w:styleId="num4">
    <w:name w:val="num4"/>
    <w:basedOn w:val="a"/>
    <w:rsid w:val="00A41E2F"/>
    <w:pPr>
      <w:widowControl/>
      <w:spacing w:before="100" w:beforeAutospacing="1" w:after="100" w:afterAutospacing="1"/>
      <w:ind w:left="1680" w:hanging="960"/>
      <w:jc w:val="left"/>
    </w:pPr>
    <w:rPr>
      <w:rFonts w:ascii="ＭＳ Ｐゴシック" w:eastAsia="ＭＳ Ｐゴシック" w:hAnsi="ＭＳ Ｐゴシック" w:cs="ＭＳ Ｐゴシック"/>
      <w:kern w:val="0"/>
      <w:sz w:val="24"/>
      <w:szCs w:val="24"/>
    </w:rPr>
  </w:style>
  <w:style w:type="paragraph" w:customStyle="1" w:styleId="title10">
    <w:name w:val="title10"/>
    <w:basedOn w:val="a"/>
    <w:rsid w:val="00A41E2F"/>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num16">
    <w:name w:val="num16"/>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paragraph" w:customStyle="1" w:styleId="num19">
    <w:name w:val="num19"/>
    <w:basedOn w:val="a"/>
    <w:rsid w:val="00A41E2F"/>
    <w:pPr>
      <w:widowControl/>
      <w:spacing w:before="100" w:beforeAutospacing="1" w:after="100" w:afterAutospacing="1"/>
      <w:ind w:left="240" w:hanging="240"/>
      <w:jc w:val="left"/>
    </w:pPr>
    <w:rPr>
      <w:rFonts w:ascii="ＭＳ Ｐゴシック" w:eastAsia="ＭＳ Ｐゴシック" w:hAnsi="ＭＳ Ｐゴシック" w:cs="ＭＳ Ｐゴシック"/>
      <w:kern w:val="0"/>
      <w:sz w:val="24"/>
      <w:szCs w:val="24"/>
    </w:rPr>
  </w:style>
  <w:style w:type="character" w:customStyle="1" w:styleId="p20">
    <w:name w:val="p20"/>
    <w:basedOn w:val="a0"/>
    <w:rsid w:val="00A41E2F"/>
  </w:style>
  <w:style w:type="character" w:customStyle="1" w:styleId="num58">
    <w:name w:val="num58"/>
    <w:basedOn w:val="a0"/>
    <w:rsid w:val="00A41E2F"/>
  </w:style>
  <w:style w:type="character" w:customStyle="1" w:styleId="p21">
    <w:name w:val="p21"/>
    <w:basedOn w:val="a0"/>
    <w:rsid w:val="00A41E2F"/>
  </w:style>
  <w:style w:type="character" w:customStyle="1" w:styleId="num59">
    <w:name w:val="num59"/>
    <w:basedOn w:val="a0"/>
    <w:rsid w:val="00A41E2F"/>
  </w:style>
  <w:style w:type="character" w:customStyle="1" w:styleId="title16">
    <w:name w:val="title16"/>
    <w:basedOn w:val="a0"/>
    <w:rsid w:val="00A41E2F"/>
  </w:style>
  <w:style w:type="character" w:customStyle="1" w:styleId="num60">
    <w:name w:val="num60"/>
    <w:basedOn w:val="a0"/>
    <w:rsid w:val="00A41E2F"/>
  </w:style>
  <w:style w:type="character" w:customStyle="1" w:styleId="p22">
    <w:name w:val="p22"/>
    <w:basedOn w:val="a0"/>
    <w:rsid w:val="00A41E2F"/>
  </w:style>
  <w:style w:type="character" w:customStyle="1" w:styleId="num61">
    <w:name w:val="num61"/>
    <w:basedOn w:val="a0"/>
    <w:rsid w:val="00A41E2F"/>
  </w:style>
  <w:style w:type="character" w:customStyle="1" w:styleId="p23">
    <w:name w:val="p23"/>
    <w:basedOn w:val="a0"/>
    <w:rsid w:val="00A41E2F"/>
  </w:style>
  <w:style w:type="character" w:customStyle="1" w:styleId="num62">
    <w:name w:val="num62"/>
    <w:basedOn w:val="a0"/>
    <w:rsid w:val="00A41E2F"/>
  </w:style>
  <w:style w:type="character" w:customStyle="1" w:styleId="p24">
    <w:name w:val="p24"/>
    <w:basedOn w:val="a0"/>
    <w:rsid w:val="00A41E2F"/>
  </w:style>
  <w:style w:type="character" w:customStyle="1" w:styleId="num63">
    <w:name w:val="num63"/>
    <w:basedOn w:val="a0"/>
    <w:rsid w:val="00A41E2F"/>
  </w:style>
  <w:style w:type="character" w:customStyle="1" w:styleId="p25">
    <w:name w:val="p25"/>
    <w:basedOn w:val="a0"/>
    <w:rsid w:val="00A41E2F"/>
  </w:style>
  <w:style w:type="character" w:customStyle="1" w:styleId="num64">
    <w:name w:val="num64"/>
    <w:basedOn w:val="a0"/>
    <w:rsid w:val="00A41E2F"/>
  </w:style>
  <w:style w:type="character" w:customStyle="1" w:styleId="p26">
    <w:name w:val="p26"/>
    <w:basedOn w:val="a0"/>
    <w:rsid w:val="00A41E2F"/>
  </w:style>
  <w:style w:type="character" w:customStyle="1" w:styleId="num65">
    <w:name w:val="num65"/>
    <w:basedOn w:val="a0"/>
    <w:rsid w:val="00A41E2F"/>
  </w:style>
  <w:style w:type="character" w:customStyle="1" w:styleId="p27">
    <w:name w:val="p27"/>
    <w:basedOn w:val="a0"/>
    <w:rsid w:val="00A41E2F"/>
  </w:style>
  <w:style w:type="paragraph" w:customStyle="1" w:styleId="num22">
    <w:name w:val="num22"/>
    <w:basedOn w:val="a"/>
    <w:rsid w:val="003305F9"/>
    <w:pPr>
      <w:widowControl/>
      <w:spacing w:before="100" w:beforeAutospacing="1" w:after="100" w:afterAutospacing="1"/>
      <w:ind w:left="480" w:hanging="240"/>
      <w:jc w:val="left"/>
    </w:pPr>
    <w:rPr>
      <w:rFonts w:ascii="ＭＳ Ｐゴシック" w:eastAsia="ＭＳ Ｐゴシック" w:hAnsi="ＭＳ Ｐゴシック" w:cs="ＭＳ Ｐゴシック"/>
      <w:kern w:val="0"/>
      <w:sz w:val="24"/>
      <w:szCs w:val="24"/>
    </w:rPr>
  </w:style>
  <w:style w:type="paragraph" w:customStyle="1" w:styleId="num25">
    <w:name w:val="num25"/>
    <w:basedOn w:val="a"/>
    <w:rsid w:val="003305F9"/>
    <w:pPr>
      <w:widowControl/>
      <w:spacing w:before="100" w:beforeAutospacing="1" w:after="100" w:afterAutospacing="1"/>
      <w:ind w:left="720" w:hanging="240"/>
      <w:jc w:val="left"/>
    </w:pPr>
    <w:rPr>
      <w:rFonts w:ascii="ＭＳ Ｐゴシック" w:eastAsia="ＭＳ Ｐゴシック" w:hAnsi="ＭＳ Ｐゴシック" w:cs="ＭＳ Ｐゴシック"/>
      <w:kern w:val="0"/>
      <w:sz w:val="24"/>
      <w:szCs w:val="24"/>
    </w:rPr>
  </w:style>
  <w:style w:type="character" w:customStyle="1" w:styleId="p28">
    <w:name w:val="p28"/>
    <w:basedOn w:val="a0"/>
    <w:rsid w:val="003305F9"/>
  </w:style>
  <w:style w:type="character" w:customStyle="1" w:styleId="num66">
    <w:name w:val="num66"/>
    <w:basedOn w:val="a0"/>
    <w:rsid w:val="003305F9"/>
  </w:style>
  <w:style w:type="character" w:customStyle="1" w:styleId="p29">
    <w:name w:val="p29"/>
    <w:basedOn w:val="a0"/>
    <w:rsid w:val="003305F9"/>
  </w:style>
  <w:style w:type="paragraph" w:styleId="a6">
    <w:name w:val="header"/>
    <w:basedOn w:val="a"/>
    <w:link w:val="a7"/>
    <w:uiPriority w:val="99"/>
    <w:unhideWhenUsed/>
    <w:rsid w:val="002C40F7"/>
    <w:pPr>
      <w:tabs>
        <w:tab w:val="center" w:pos="4252"/>
        <w:tab w:val="right" w:pos="8504"/>
      </w:tabs>
      <w:snapToGrid w:val="0"/>
    </w:pPr>
  </w:style>
  <w:style w:type="character" w:customStyle="1" w:styleId="a7">
    <w:name w:val="ヘッダー (文字)"/>
    <w:basedOn w:val="a0"/>
    <w:link w:val="a6"/>
    <w:uiPriority w:val="99"/>
    <w:rsid w:val="002C40F7"/>
  </w:style>
  <w:style w:type="paragraph" w:styleId="a8">
    <w:name w:val="footer"/>
    <w:basedOn w:val="a"/>
    <w:link w:val="a9"/>
    <w:uiPriority w:val="99"/>
    <w:unhideWhenUsed/>
    <w:rsid w:val="002C40F7"/>
    <w:pPr>
      <w:tabs>
        <w:tab w:val="center" w:pos="4252"/>
        <w:tab w:val="right" w:pos="8504"/>
      </w:tabs>
      <w:snapToGrid w:val="0"/>
    </w:pPr>
  </w:style>
  <w:style w:type="character" w:customStyle="1" w:styleId="a9">
    <w:name w:val="フッター (文字)"/>
    <w:basedOn w:val="a0"/>
    <w:link w:val="a8"/>
    <w:uiPriority w:val="99"/>
    <w:rsid w:val="002C40F7"/>
  </w:style>
  <w:style w:type="paragraph" w:customStyle="1" w:styleId="tocitem-supplement">
    <w:name w:val="toc_item-supplement"/>
    <w:basedOn w:val="a"/>
    <w:rsid w:val="00204E75"/>
    <w:pPr>
      <w:widowControl/>
      <w:spacing w:before="100" w:beforeAutospacing="1" w:after="100" w:afterAutospacing="1"/>
      <w:ind w:left="240"/>
      <w:jc w:val="left"/>
    </w:pPr>
    <w:rPr>
      <w:rFonts w:ascii="ＭＳ Ｐゴシック" w:eastAsia="ＭＳ Ｐゴシック" w:hAnsi="ＭＳ Ｐゴシック" w:cs="ＭＳ Ｐゴシック"/>
      <w:kern w:val="0"/>
      <w:sz w:val="24"/>
      <w:szCs w:val="24"/>
    </w:rPr>
  </w:style>
  <w:style w:type="paragraph" w:customStyle="1" w:styleId="tocitem-chapter">
    <w:name w:val="toc_item-chapter"/>
    <w:basedOn w:val="a"/>
    <w:rsid w:val="00204E75"/>
    <w:pPr>
      <w:widowControl/>
      <w:spacing w:before="100" w:beforeAutospacing="1" w:after="100" w:afterAutospacing="1"/>
      <w:ind w:left="1200" w:hanging="960"/>
      <w:jc w:val="left"/>
    </w:pPr>
    <w:rPr>
      <w:rFonts w:ascii="ＭＳ Ｐゴシック" w:eastAsia="ＭＳ Ｐゴシック" w:hAnsi="ＭＳ Ｐゴシック" w:cs="ＭＳ Ｐゴシック"/>
      <w:kern w:val="0"/>
      <w:sz w:val="24"/>
      <w:szCs w:val="24"/>
    </w:rPr>
  </w:style>
  <w:style w:type="paragraph" w:customStyle="1" w:styleId="title2">
    <w:name w:val="title2"/>
    <w:basedOn w:val="a"/>
    <w:rsid w:val="00204E75"/>
    <w:pPr>
      <w:widowControl/>
      <w:spacing w:before="100" w:beforeAutospacing="1" w:after="100" w:afterAutospacing="1"/>
      <w:ind w:left="720"/>
      <w:jc w:val="left"/>
    </w:pPr>
    <w:rPr>
      <w:rFonts w:ascii="ＭＳ Ｐゴシック" w:eastAsia="ＭＳ Ｐゴシック" w:hAnsi="ＭＳ Ｐゴシック" w:cs="ＭＳ Ｐゴシック"/>
      <w:kern w:val="0"/>
      <w:sz w:val="24"/>
      <w:szCs w:val="24"/>
    </w:rPr>
  </w:style>
  <w:style w:type="paragraph" w:customStyle="1" w:styleId="title-irregular1">
    <w:name w:val="title-irregular1"/>
    <w:basedOn w:val="a"/>
    <w:rsid w:val="00204E75"/>
    <w:pPr>
      <w:widowControl/>
      <w:spacing w:before="100" w:beforeAutospacing="1" w:after="100" w:afterAutospacing="1"/>
      <w:ind w:left="960" w:hanging="240"/>
      <w:jc w:val="left"/>
    </w:pPr>
    <w:rPr>
      <w:rFonts w:ascii="ＭＳ Ｐゴシック" w:eastAsia="ＭＳ Ｐゴシック" w:hAnsi="ＭＳ Ｐゴシック" w:cs="ＭＳ Ｐゴシック"/>
      <w:kern w:val="0"/>
      <w:sz w:val="24"/>
      <w:szCs w:val="24"/>
    </w:rPr>
  </w:style>
  <w:style w:type="paragraph" w:customStyle="1" w:styleId="date1">
    <w:name w:val="date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number1">
    <w:name w:val="number1"/>
    <w:basedOn w:val="a"/>
    <w:rsid w:val="00204E75"/>
    <w:pPr>
      <w:widowControl/>
      <w:spacing w:before="100" w:beforeAutospacing="1" w:after="100" w:afterAutospacing="1"/>
      <w:jc w:val="right"/>
    </w:pPr>
    <w:rPr>
      <w:rFonts w:ascii="ＭＳ Ｐゴシック" w:eastAsia="ＭＳ Ｐゴシック" w:hAnsi="ＭＳ Ｐゴシック" w:cs="ＭＳ Ｐゴシック"/>
      <w:kern w:val="0"/>
      <w:sz w:val="24"/>
      <w:szCs w:val="24"/>
    </w:rPr>
  </w:style>
  <w:style w:type="paragraph" w:customStyle="1" w:styleId="p3">
    <w:name w:val="p3"/>
    <w:basedOn w:val="a"/>
    <w:rsid w:val="00204E75"/>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paragraph" w:customStyle="1" w:styleId="title7">
    <w:name w:val="title7"/>
    <w:basedOn w:val="a"/>
    <w:rsid w:val="00204E7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title17">
    <w:name w:val="title17"/>
    <w:basedOn w:val="a0"/>
    <w:rsid w:val="00204E75"/>
  </w:style>
  <w:style w:type="character" w:customStyle="1" w:styleId="title18">
    <w:name w:val="title18"/>
    <w:basedOn w:val="a0"/>
    <w:rsid w:val="00204E75"/>
  </w:style>
  <w:style w:type="character" w:customStyle="1" w:styleId="title19">
    <w:name w:val="title19"/>
    <w:basedOn w:val="a0"/>
    <w:rsid w:val="00204E75"/>
  </w:style>
  <w:style w:type="character" w:customStyle="1" w:styleId="title20">
    <w:name w:val="title20"/>
    <w:basedOn w:val="a0"/>
    <w:rsid w:val="00204E75"/>
  </w:style>
  <w:style w:type="character" w:customStyle="1" w:styleId="title21">
    <w:name w:val="title21"/>
    <w:basedOn w:val="a0"/>
    <w:rsid w:val="00204E75"/>
  </w:style>
  <w:style w:type="character" w:customStyle="1" w:styleId="title22">
    <w:name w:val="title22"/>
    <w:basedOn w:val="a0"/>
    <w:rsid w:val="00204E75"/>
  </w:style>
  <w:style w:type="character" w:customStyle="1" w:styleId="title23">
    <w:name w:val="title23"/>
    <w:basedOn w:val="a0"/>
    <w:rsid w:val="00204E75"/>
  </w:style>
  <w:style w:type="character" w:customStyle="1" w:styleId="title24">
    <w:name w:val="title24"/>
    <w:basedOn w:val="a0"/>
    <w:rsid w:val="00204E75"/>
  </w:style>
  <w:style w:type="character" w:customStyle="1" w:styleId="title25">
    <w:name w:val="title25"/>
    <w:basedOn w:val="a0"/>
    <w:rsid w:val="00204E75"/>
  </w:style>
  <w:style w:type="character" w:customStyle="1" w:styleId="p30">
    <w:name w:val="p30"/>
    <w:basedOn w:val="a0"/>
    <w:rsid w:val="00204E75"/>
  </w:style>
  <w:style w:type="character" w:customStyle="1" w:styleId="num67">
    <w:name w:val="num67"/>
    <w:basedOn w:val="a0"/>
    <w:rsid w:val="00204E75"/>
  </w:style>
  <w:style w:type="character" w:customStyle="1" w:styleId="title26">
    <w:name w:val="title26"/>
    <w:basedOn w:val="a0"/>
    <w:rsid w:val="00204E75"/>
  </w:style>
  <w:style w:type="character" w:customStyle="1" w:styleId="p31">
    <w:name w:val="p31"/>
    <w:basedOn w:val="a0"/>
    <w:rsid w:val="00204E75"/>
  </w:style>
  <w:style w:type="character" w:customStyle="1" w:styleId="p32">
    <w:name w:val="p32"/>
    <w:basedOn w:val="a0"/>
    <w:rsid w:val="00204E75"/>
  </w:style>
  <w:style w:type="character" w:customStyle="1" w:styleId="num68">
    <w:name w:val="num68"/>
    <w:basedOn w:val="a0"/>
    <w:rsid w:val="00204E75"/>
  </w:style>
  <w:style w:type="character" w:customStyle="1" w:styleId="title27">
    <w:name w:val="title27"/>
    <w:basedOn w:val="a0"/>
    <w:rsid w:val="00204E75"/>
  </w:style>
  <w:style w:type="character" w:customStyle="1" w:styleId="num69">
    <w:name w:val="num69"/>
    <w:basedOn w:val="a0"/>
    <w:rsid w:val="00204E75"/>
  </w:style>
  <w:style w:type="character" w:customStyle="1" w:styleId="p33">
    <w:name w:val="p33"/>
    <w:basedOn w:val="a0"/>
    <w:rsid w:val="00204E75"/>
  </w:style>
  <w:style w:type="character" w:customStyle="1" w:styleId="num70">
    <w:name w:val="num70"/>
    <w:basedOn w:val="a0"/>
    <w:rsid w:val="00204E75"/>
  </w:style>
  <w:style w:type="character" w:customStyle="1" w:styleId="p34">
    <w:name w:val="p34"/>
    <w:basedOn w:val="a0"/>
    <w:rsid w:val="00204E75"/>
  </w:style>
  <w:style w:type="character" w:customStyle="1" w:styleId="num71">
    <w:name w:val="num71"/>
    <w:basedOn w:val="a0"/>
    <w:rsid w:val="00204E75"/>
  </w:style>
  <w:style w:type="character" w:customStyle="1" w:styleId="p35">
    <w:name w:val="p35"/>
    <w:basedOn w:val="a0"/>
    <w:rsid w:val="00204E75"/>
  </w:style>
  <w:style w:type="character" w:customStyle="1" w:styleId="cm46">
    <w:name w:val="cm46"/>
    <w:basedOn w:val="a0"/>
    <w:rsid w:val="00FC403B"/>
  </w:style>
  <w:style w:type="character" w:customStyle="1" w:styleId="cm47">
    <w:name w:val="cm47"/>
    <w:basedOn w:val="a0"/>
    <w:rsid w:val="00FC403B"/>
  </w:style>
  <w:style w:type="character" w:customStyle="1" w:styleId="cm48">
    <w:name w:val="cm48"/>
    <w:basedOn w:val="a0"/>
    <w:rsid w:val="00FC403B"/>
  </w:style>
  <w:style w:type="character" w:customStyle="1" w:styleId="cm49">
    <w:name w:val="cm49"/>
    <w:basedOn w:val="a0"/>
    <w:rsid w:val="00FC403B"/>
  </w:style>
  <w:style w:type="character" w:customStyle="1" w:styleId="cm50">
    <w:name w:val="cm50"/>
    <w:basedOn w:val="a0"/>
    <w:rsid w:val="00FC403B"/>
  </w:style>
  <w:style w:type="character" w:customStyle="1" w:styleId="cm51">
    <w:name w:val="cm51"/>
    <w:basedOn w:val="a0"/>
    <w:rsid w:val="00FC403B"/>
  </w:style>
  <w:style w:type="character" w:customStyle="1" w:styleId="num72">
    <w:name w:val="num72"/>
    <w:basedOn w:val="a0"/>
    <w:rsid w:val="00FC403B"/>
  </w:style>
  <w:style w:type="character" w:customStyle="1" w:styleId="num73">
    <w:name w:val="num73"/>
    <w:basedOn w:val="a0"/>
    <w:rsid w:val="00FC403B"/>
  </w:style>
  <w:style w:type="character" w:customStyle="1" w:styleId="p36">
    <w:name w:val="p36"/>
    <w:basedOn w:val="a0"/>
    <w:rsid w:val="00FC403B"/>
  </w:style>
  <w:style w:type="character" w:customStyle="1" w:styleId="num74">
    <w:name w:val="num74"/>
    <w:basedOn w:val="a0"/>
    <w:rsid w:val="00FC403B"/>
  </w:style>
  <w:style w:type="character" w:customStyle="1" w:styleId="p37">
    <w:name w:val="p37"/>
    <w:basedOn w:val="a0"/>
    <w:rsid w:val="00FC403B"/>
  </w:style>
  <w:style w:type="character" w:customStyle="1" w:styleId="num75">
    <w:name w:val="num75"/>
    <w:basedOn w:val="a0"/>
    <w:rsid w:val="00FC403B"/>
  </w:style>
  <w:style w:type="character" w:customStyle="1" w:styleId="p38">
    <w:name w:val="p38"/>
    <w:basedOn w:val="a0"/>
    <w:rsid w:val="00FC403B"/>
  </w:style>
  <w:style w:type="character" w:customStyle="1" w:styleId="num76">
    <w:name w:val="num76"/>
    <w:basedOn w:val="a0"/>
    <w:rsid w:val="00FC403B"/>
  </w:style>
  <w:style w:type="character" w:customStyle="1" w:styleId="p39">
    <w:name w:val="p39"/>
    <w:basedOn w:val="a0"/>
    <w:rsid w:val="00FC403B"/>
  </w:style>
  <w:style w:type="character" w:customStyle="1" w:styleId="num77">
    <w:name w:val="num77"/>
    <w:basedOn w:val="a0"/>
    <w:rsid w:val="00FC403B"/>
  </w:style>
  <w:style w:type="character" w:customStyle="1" w:styleId="p40">
    <w:name w:val="p40"/>
    <w:basedOn w:val="a0"/>
    <w:rsid w:val="00FC403B"/>
  </w:style>
  <w:style w:type="paragraph" w:customStyle="1" w:styleId="p">
    <w:name w:val="p"/>
    <w:basedOn w:val="a"/>
    <w:rsid w:val="00FC403B"/>
    <w:pPr>
      <w:widowControl/>
      <w:spacing w:before="100" w:beforeAutospacing="1" w:after="100" w:afterAutospacing="1"/>
      <w:ind w:firstLine="240"/>
      <w:jc w:val="left"/>
    </w:pPr>
    <w:rPr>
      <w:rFonts w:ascii="ＭＳ Ｐゴシック" w:eastAsia="ＭＳ Ｐゴシック" w:hAnsi="ＭＳ Ｐゴシック" w:cs="ＭＳ Ｐゴシック"/>
      <w:kern w:val="0"/>
      <w:sz w:val="24"/>
      <w:szCs w:val="24"/>
    </w:rPr>
  </w:style>
  <w:style w:type="character" w:customStyle="1" w:styleId="cm52">
    <w:name w:val="cm52"/>
    <w:basedOn w:val="a0"/>
    <w:rsid w:val="0088674D"/>
  </w:style>
  <w:style w:type="character" w:customStyle="1" w:styleId="cm53">
    <w:name w:val="cm53"/>
    <w:basedOn w:val="a0"/>
    <w:rsid w:val="0088674D"/>
  </w:style>
  <w:style w:type="paragraph" w:styleId="aa">
    <w:name w:val="List Paragraph"/>
    <w:basedOn w:val="a"/>
    <w:uiPriority w:val="34"/>
    <w:qFormat/>
    <w:rsid w:val="004E28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614470">
      <w:bodyDiv w:val="1"/>
      <w:marLeft w:val="0"/>
      <w:marRight w:val="0"/>
      <w:marTop w:val="0"/>
      <w:marBottom w:val="0"/>
      <w:divBdr>
        <w:top w:val="none" w:sz="0" w:space="0" w:color="auto"/>
        <w:left w:val="none" w:sz="0" w:space="0" w:color="auto"/>
        <w:bottom w:val="none" w:sz="0" w:space="0" w:color="auto"/>
        <w:right w:val="none" w:sz="0" w:space="0" w:color="auto"/>
      </w:divBdr>
      <w:divsChild>
        <w:div w:id="1638611605">
          <w:marLeft w:val="0"/>
          <w:marRight w:val="0"/>
          <w:marTop w:val="0"/>
          <w:marBottom w:val="0"/>
          <w:divBdr>
            <w:top w:val="none" w:sz="0" w:space="0" w:color="auto"/>
            <w:left w:val="none" w:sz="0" w:space="0" w:color="auto"/>
            <w:bottom w:val="none" w:sz="0" w:space="0" w:color="auto"/>
            <w:right w:val="none" w:sz="0" w:space="0" w:color="auto"/>
          </w:divBdr>
          <w:divsChild>
            <w:div w:id="52340141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470518245">
                  <w:marLeft w:val="-4275"/>
                  <w:marRight w:val="0"/>
                  <w:marTop w:val="0"/>
                  <w:marBottom w:val="0"/>
                  <w:divBdr>
                    <w:top w:val="none" w:sz="0" w:space="0" w:color="auto"/>
                    <w:left w:val="none" w:sz="0" w:space="0" w:color="auto"/>
                    <w:bottom w:val="none" w:sz="0" w:space="0" w:color="auto"/>
                    <w:right w:val="none" w:sz="0" w:space="0" w:color="auto"/>
                  </w:divBdr>
                  <w:divsChild>
                    <w:div w:id="3212006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10024248">
                          <w:marLeft w:val="0"/>
                          <w:marRight w:val="0"/>
                          <w:marTop w:val="0"/>
                          <w:marBottom w:val="0"/>
                          <w:divBdr>
                            <w:top w:val="none" w:sz="0" w:space="0" w:color="auto"/>
                            <w:left w:val="none" w:sz="0" w:space="0" w:color="auto"/>
                            <w:bottom w:val="none" w:sz="0" w:space="0" w:color="auto"/>
                            <w:right w:val="none" w:sz="0" w:space="0" w:color="auto"/>
                          </w:divBdr>
                          <w:divsChild>
                            <w:div w:id="1113790702">
                              <w:marLeft w:val="0"/>
                              <w:marRight w:val="0"/>
                              <w:marTop w:val="0"/>
                              <w:marBottom w:val="0"/>
                              <w:divBdr>
                                <w:top w:val="none" w:sz="0" w:space="0" w:color="auto"/>
                                <w:left w:val="none" w:sz="0" w:space="0" w:color="auto"/>
                                <w:bottom w:val="none" w:sz="0" w:space="0" w:color="auto"/>
                                <w:right w:val="none" w:sz="0" w:space="0" w:color="auto"/>
                              </w:divBdr>
                              <w:divsChild>
                                <w:div w:id="1888225689">
                                  <w:marLeft w:val="0"/>
                                  <w:marRight w:val="0"/>
                                  <w:marTop w:val="0"/>
                                  <w:marBottom w:val="0"/>
                                  <w:divBdr>
                                    <w:top w:val="none" w:sz="0" w:space="0" w:color="auto"/>
                                    <w:left w:val="none" w:sz="0" w:space="0" w:color="auto"/>
                                    <w:bottom w:val="none" w:sz="0" w:space="0" w:color="auto"/>
                                    <w:right w:val="none" w:sz="0" w:space="0" w:color="auto"/>
                                  </w:divBdr>
                                  <w:divsChild>
                                    <w:div w:id="823735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88895">
                              <w:marLeft w:val="0"/>
                              <w:marRight w:val="0"/>
                              <w:marTop w:val="0"/>
                              <w:marBottom w:val="0"/>
                              <w:divBdr>
                                <w:top w:val="none" w:sz="0" w:space="0" w:color="auto"/>
                                <w:left w:val="none" w:sz="0" w:space="0" w:color="auto"/>
                                <w:bottom w:val="none" w:sz="0" w:space="0" w:color="auto"/>
                                <w:right w:val="none" w:sz="0" w:space="0" w:color="auto"/>
                              </w:divBdr>
                              <w:divsChild>
                                <w:div w:id="2065594564">
                                  <w:marLeft w:val="0"/>
                                  <w:marRight w:val="0"/>
                                  <w:marTop w:val="0"/>
                                  <w:marBottom w:val="0"/>
                                  <w:divBdr>
                                    <w:top w:val="none" w:sz="0" w:space="0" w:color="auto"/>
                                    <w:left w:val="none" w:sz="0" w:space="0" w:color="auto"/>
                                    <w:bottom w:val="none" w:sz="0" w:space="0" w:color="auto"/>
                                    <w:right w:val="none" w:sz="0" w:space="0" w:color="auto"/>
                                  </w:divBdr>
                                </w:div>
                              </w:divsChild>
                            </w:div>
                            <w:div w:id="2023319859">
                              <w:marLeft w:val="0"/>
                              <w:marRight w:val="0"/>
                              <w:marTop w:val="0"/>
                              <w:marBottom w:val="0"/>
                              <w:divBdr>
                                <w:top w:val="none" w:sz="0" w:space="0" w:color="auto"/>
                                <w:left w:val="none" w:sz="0" w:space="0" w:color="auto"/>
                                <w:bottom w:val="none" w:sz="0" w:space="0" w:color="auto"/>
                                <w:right w:val="none" w:sz="0" w:space="0" w:color="auto"/>
                              </w:divBdr>
                              <w:divsChild>
                                <w:div w:id="1227112559">
                                  <w:marLeft w:val="0"/>
                                  <w:marRight w:val="0"/>
                                  <w:marTop w:val="0"/>
                                  <w:marBottom w:val="0"/>
                                  <w:divBdr>
                                    <w:top w:val="none" w:sz="0" w:space="0" w:color="auto"/>
                                    <w:left w:val="none" w:sz="0" w:space="0" w:color="auto"/>
                                    <w:bottom w:val="none" w:sz="0" w:space="0" w:color="auto"/>
                                    <w:right w:val="none" w:sz="0" w:space="0" w:color="auto"/>
                                  </w:divBdr>
                                  <w:divsChild>
                                    <w:div w:id="194900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404211">
                              <w:marLeft w:val="0"/>
                              <w:marRight w:val="0"/>
                              <w:marTop w:val="0"/>
                              <w:marBottom w:val="0"/>
                              <w:divBdr>
                                <w:top w:val="none" w:sz="0" w:space="0" w:color="auto"/>
                                <w:left w:val="none" w:sz="0" w:space="0" w:color="auto"/>
                                <w:bottom w:val="none" w:sz="0" w:space="0" w:color="auto"/>
                                <w:right w:val="none" w:sz="0" w:space="0" w:color="auto"/>
                              </w:divBdr>
                              <w:divsChild>
                                <w:div w:id="731150709">
                                  <w:marLeft w:val="0"/>
                                  <w:marRight w:val="0"/>
                                  <w:marTop w:val="0"/>
                                  <w:marBottom w:val="0"/>
                                  <w:divBdr>
                                    <w:top w:val="none" w:sz="0" w:space="0" w:color="auto"/>
                                    <w:left w:val="none" w:sz="0" w:space="0" w:color="auto"/>
                                    <w:bottom w:val="none" w:sz="0" w:space="0" w:color="auto"/>
                                    <w:right w:val="none" w:sz="0" w:space="0" w:color="auto"/>
                                  </w:divBdr>
                                  <w:divsChild>
                                    <w:div w:id="200285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933585">
                              <w:marLeft w:val="0"/>
                              <w:marRight w:val="0"/>
                              <w:marTop w:val="0"/>
                              <w:marBottom w:val="0"/>
                              <w:divBdr>
                                <w:top w:val="none" w:sz="0" w:space="0" w:color="auto"/>
                                <w:left w:val="none" w:sz="0" w:space="0" w:color="auto"/>
                                <w:bottom w:val="none" w:sz="0" w:space="0" w:color="auto"/>
                                <w:right w:val="none" w:sz="0" w:space="0" w:color="auto"/>
                              </w:divBdr>
                              <w:divsChild>
                                <w:div w:id="1360281370">
                                  <w:marLeft w:val="0"/>
                                  <w:marRight w:val="0"/>
                                  <w:marTop w:val="0"/>
                                  <w:marBottom w:val="0"/>
                                  <w:divBdr>
                                    <w:top w:val="none" w:sz="0" w:space="0" w:color="auto"/>
                                    <w:left w:val="none" w:sz="0" w:space="0" w:color="auto"/>
                                    <w:bottom w:val="none" w:sz="0" w:space="0" w:color="auto"/>
                                    <w:right w:val="none" w:sz="0" w:space="0" w:color="auto"/>
                                  </w:divBdr>
                                </w:div>
                              </w:divsChild>
                            </w:div>
                            <w:div w:id="1531339020">
                              <w:marLeft w:val="0"/>
                              <w:marRight w:val="0"/>
                              <w:marTop w:val="0"/>
                              <w:marBottom w:val="0"/>
                              <w:divBdr>
                                <w:top w:val="none" w:sz="0" w:space="0" w:color="auto"/>
                                <w:left w:val="none" w:sz="0" w:space="0" w:color="auto"/>
                                <w:bottom w:val="none" w:sz="0" w:space="0" w:color="auto"/>
                                <w:right w:val="none" w:sz="0" w:space="0" w:color="auto"/>
                              </w:divBdr>
                              <w:divsChild>
                                <w:div w:id="1527523310">
                                  <w:marLeft w:val="0"/>
                                  <w:marRight w:val="0"/>
                                  <w:marTop w:val="0"/>
                                  <w:marBottom w:val="0"/>
                                  <w:divBdr>
                                    <w:top w:val="none" w:sz="0" w:space="0" w:color="auto"/>
                                    <w:left w:val="none" w:sz="0" w:space="0" w:color="auto"/>
                                    <w:bottom w:val="none" w:sz="0" w:space="0" w:color="auto"/>
                                    <w:right w:val="none" w:sz="0" w:space="0" w:color="auto"/>
                                  </w:divBdr>
                                  <w:divsChild>
                                    <w:div w:id="190934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0817604">
                              <w:marLeft w:val="0"/>
                              <w:marRight w:val="0"/>
                              <w:marTop w:val="0"/>
                              <w:marBottom w:val="0"/>
                              <w:divBdr>
                                <w:top w:val="none" w:sz="0" w:space="0" w:color="auto"/>
                                <w:left w:val="none" w:sz="0" w:space="0" w:color="auto"/>
                                <w:bottom w:val="none" w:sz="0" w:space="0" w:color="auto"/>
                                <w:right w:val="none" w:sz="0" w:space="0" w:color="auto"/>
                              </w:divBdr>
                              <w:divsChild>
                                <w:div w:id="1665279779">
                                  <w:marLeft w:val="0"/>
                                  <w:marRight w:val="0"/>
                                  <w:marTop w:val="0"/>
                                  <w:marBottom w:val="0"/>
                                  <w:divBdr>
                                    <w:top w:val="none" w:sz="0" w:space="0" w:color="auto"/>
                                    <w:left w:val="none" w:sz="0" w:space="0" w:color="auto"/>
                                    <w:bottom w:val="none" w:sz="0" w:space="0" w:color="auto"/>
                                    <w:right w:val="none" w:sz="0" w:space="0" w:color="auto"/>
                                  </w:divBdr>
                                  <w:divsChild>
                                    <w:div w:id="456031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369478">
                              <w:marLeft w:val="0"/>
                              <w:marRight w:val="0"/>
                              <w:marTop w:val="0"/>
                              <w:marBottom w:val="0"/>
                              <w:divBdr>
                                <w:top w:val="none" w:sz="0" w:space="0" w:color="auto"/>
                                <w:left w:val="none" w:sz="0" w:space="0" w:color="auto"/>
                                <w:bottom w:val="none" w:sz="0" w:space="0" w:color="auto"/>
                                <w:right w:val="none" w:sz="0" w:space="0" w:color="auto"/>
                              </w:divBdr>
                              <w:divsChild>
                                <w:div w:id="525293240">
                                  <w:marLeft w:val="0"/>
                                  <w:marRight w:val="0"/>
                                  <w:marTop w:val="0"/>
                                  <w:marBottom w:val="0"/>
                                  <w:divBdr>
                                    <w:top w:val="none" w:sz="0" w:space="0" w:color="auto"/>
                                    <w:left w:val="none" w:sz="0" w:space="0" w:color="auto"/>
                                    <w:bottom w:val="none" w:sz="0" w:space="0" w:color="auto"/>
                                    <w:right w:val="none" w:sz="0" w:space="0" w:color="auto"/>
                                  </w:divBdr>
                                  <w:divsChild>
                                    <w:div w:id="140071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7064">
                              <w:marLeft w:val="0"/>
                              <w:marRight w:val="0"/>
                              <w:marTop w:val="0"/>
                              <w:marBottom w:val="0"/>
                              <w:divBdr>
                                <w:top w:val="none" w:sz="0" w:space="0" w:color="auto"/>
                                <w:left w:val="none" w:sz="0" w:space="0" w:color="auto"/>
                                <w:bottom w:val="none" w:sz="0" w:space="0" w:color="auto"/>
                                <w:right w:val="none" w:sz="0" w:space="0" w:color="auto"/>
                              </w:divBdr>
                              <w:divsChild>
                                <w:div w:id="1257446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979481">
      <w:bodyDiv w:val="1"/>
      <w:marLeft w:val="0"/>
      <w:marRight w:val="0"/>
      <w:marTop w:val="0"/>
      <w:marBottom w:val="0"/>
      <w:divBdr>
        <w:top w:val="none" w:sz="0" w:space="0" w:color="auto"/>
        <w:left w:val="none" w:sz="0" w:space="0" w:color="auto"/>
        <w:bottom w:val="none" w:sz="0" w:space="0" w:color="auto"/>
        <w:right w:val="none" w:sz="0" w:space="0" w:color="auto"/>
      </w:divBdr>
      <w:divsChild>
        <w:div w:id="906382061">
          <w:marLeft w:val="0"/>
          <w:marRight w:val="0"/>
          <w:marTop w:val="0"/>
          <w:marBottom w:val="0"/>
          <w:divBdr>
            <w:top w:val="none" w:sz="0" w:space="0" w:color="auto"/>
            <w:left w:val="none" w:sz="0" w:space="0" w:color="auto"/>
            <w:bottom w:val="none" w:sz="0" w:space="0" w:color="auto"/>
            <w:right w:val="none" w:sz="0" w:space="0" w:color="auto"/>
          </w:divBdr>
          <w:divsChild>
            <w:div w:id="66901772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580403433">
                  <w:marLeft w:val="-4275"/>
                  <w:marRight w:val="0"/>
                  <w:marTop w:val="0"/>
                  <w:marBottom w:val="0"/>
                  <w:divBdr>
                    <w:top w:val="none" w:sz="0" w:space="0" w:color="auto"/>
                    <w:left w:val="none" w:sz="0" w:space="0" w:color="auto"/>
                    <w:bottom w:val="none" w:sz="0" w:space="0" w:color="auto"/>
                    <w:right w:val="none" w:sz="0" w:space="0" w:color="auto"/>
                  </w:divBdr>
                  <w:divsChild>
                    <w:div w:id="141960070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81628654">
                          <w:marLeft w:val="0"/>
                          <w:marRight w:val="0"/>
                          <w:marTop w:val="0"/>
                          <w:marBottom w:val="0"/>
                          <w:divBdr>
                            <w:top w:val="none" w:sz="0" w:space="0" w:color="auto"/>
                            <w:left w:val="none" w:sz="0" w:space="0" w:color="auto"/>
                            <w:bottom w:val="none" w:sz="0" w:space="0" w:color="auto"/>
                            <w:right w:val="none" w:sz="0" w:space="0" w:color="auto"/>
                          </w:divBdr>
                          <w:divsChild>
                            <w:div w:id="937833212">
                              <w:marLeft w:val="0"/>
                              <w:marRight w:val="0"/>
                              <w:marTop w:val="0"/>
                              <w:marBottom w:val="0"/>
                              <w:divBdr>
                                <w:top w:val="none" w:sz="0" w:space="0" w:color="auto"/>
                                <w:left w:val="none" w:sz="0" w:space="0" w:color="auto"/>
                                <w:bottom w:val="none" w:sz="0" w:space="0" w:color="auto"/>
                                <w:right w:val="none" w:sz="0" w:space="0" w:color="auto"/>
                              </w:divBdr>
                              <w:divsChild>
                                <w:div w:id="1940065592">
                                  <w:marLeft w:val="0"/>
                                  <w:marRight w:val="0"/>
                                  <w:marTop w:val="0"/>
                                  <w:marBottom w:val="0"/>
                                  <w:divBdr>
                                    <w:top w:val="none" w:sz="0" w:space="0" w:color="auto"/>
                                    <w:left w:val="none" w:sz="0" w:space="0" w:color="auto"/>
                                    <w:bottom w:val="none" w:sz="0" w:space="0" w:color="auto"/>
                                    <w:right w:val="none" w:sz="0" w:space="0" w:color="auto"/>
                                  </w:divBdr>
                                  <w:divsChild>
                                    <w:div w:id="10501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206974">
                              <w:marLeft w:val="0"/>
                              <w:marRight w:val="0"/>
                              <w:marTop w:val="0"/>
                              <w:marBottom w:val="0"/>
                              <w:divBdr>
                                <w:top w:val="none" w:sz="0" w:space="0" w:color="auto"/>
                                <w:left w:val="none" w:sz="0" w:space="0" w:color="auto"/>
                                <w:bottom w:val="none" w:sz="0" w:space="0" w:color="auto"/>
                                <w:right w:val="none" w:sz="0" w:space="0" w:color="auto"/>
                              </w:divBdr>
                              <w:divsChild>
                                <w:div w:id="1234896578">
                                  <w:marLeft w:val="0"/>
                                  <w:marRight w:val="0"/>
                                  <w:marTop w:val="0"/>
                                  <w:marBottom w:val="0"/>
                                  <w:divBdr>
                                    <w:top w:val="none" w:sz="0" w:space="0" w:color="auto"/>
                                    <w:left w:val="none" w:sz="0" w:space="0" w:color="auto"/>
                                    <w:bottom w:val="none" w:sz="0" w:space="0" w:color="auto"/>
                                    <w:right w:val="none" w:sz="0" w:space="0" w:color="auto"/>
                                  </w:divBdr>
                                  <w:divsChild>
                                    <w:div w:id="68693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190240">
                              <w:marLeft w:val="0"/>
                              <w:marRight w:val="0"/>
                              <w:marTop w:val="0"/>
                              <w:marBottom w:val="0"/>
                              <w:divBdr>
                                <w:top w:val="none" w:sz="0" w:space="0" w:color="auto"/>
                                <w:left w:val="none" w:sz="0" w:space="0" w:color="auto"/>
                                <w:bottom w:val="none" w:sz="0" w:space="0" w:color="auto"/>
                                <w:right w:val="none" w:sz="0" w:space="0" w:color="auto"/>
                              </w:divBdr>
                              <w:divsChild>
                                <w:div w:id="1364593949">
                                  <w:marLeft w:val="0"/>
                                  <w:marRight w:val="0"/>
                                  <w:marTop w:val="0"/>
                                  <w:marBottom w:val="0"/>
                                  <w:divBdr>
                                    <w:top w:val="none" w:sz="0" w:space="0" w:color="auto"/>
                                    <w:left w:val="none" w:sz="0" w:space="0" w:color="auto"/>
                                    <w:bottom w:val="none" w:sz="0" w:space="0" w:color="auto"/>
                                    <w:right w:val="none" w:sz="0" w:space="0" w:color="auto"/>
                                  </w:divBdr>
                                  <w:divsChild>
                                    <w:div w:id="29518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659831">
                              <w:marLeft w:val="0"/>
                              <w:marRight w:val="0"/>
                              <w:marTop w:val="0"/>
                              <w:marBottom w:val="0"/>
                              <w:divBdr>
                                <w:top w:val="none" w:sz="0" w:space="0" w:color="auto"/>
                                <w:left w:val="none" w:sz="0" w:space="0" w:color="auto"/>
                                <w:bottom w:val="none" w:sz="0" w:space="0" w:color="auto"/>
                                <w:right w:val="none" w:sz="0" w:space="0" w:color="auto"/>
                              </w:divBdr>
                              <w:divsChild>
                                <w:div w:id="1092552903">
                                  <w:marLeft w:val="0"/>
                                  <w:marRight w:val="0"/>
                                  <w:marTop w:val="0"/>
                                  <w:marBottom w:val="0"/>
                                  <w:divBdr>
                                    <w:top w:val="none" w:sz="0" w:space="0" w:color="auto"/>
                                    <w:left w:val="none" w:sz="0" w:space="0" w:color="auto"/>
                                    <w:bottom w:val="none" w:sz="0" w:space="0" w:color="auto"/>
                                    <w:right w:val="none" w:sz="0" w:space="0" w:color="auto"/>
                                  </w:divBdr>
                                  <w:divsChild>
                                    <w:div w:id="1380740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802240">
                              <w:marLeft w:val="0"/>
                              <w:marRight w:val="0"/>
                              <w:marTop w:val="0"/>
                              <w:marBottom w:val="0"/>
                              <w:divBdr>
                                <w:top w:val="none" w:sz="0" w:space="0" w:color="auto"/>
                                <w:left w:val="none" w:sz="0" w:space="0" w:color="auto"/>
                                <w:bottom w:val="none" w:sz="0" w:space="0" w:color="auto"/>
                                <w:right w:val="none" w:sz="0" w:space="0" w:color="auto"/>
                              </w:divBdr>
                              <w:divsChild>
                                <w:div w:id="514416485">
                                  <w:marLeft w:val="0"/>
                                  <w:marRight w:val="0"/>
                                  <w:marTop w:val="0"/>
                                  <w:marBottom w:val="0"/>
                                  <w:divBdr>
                                    <w:top w:val="none" w:sz="0" w:space="0" w:color="auto"/>
                                    <w:left w:val="none" w:sz="0" w:space="0" w:color="auto"/>
                                    <w:bottom w:val="none" w:sz="0" w:space="0" w:color="auto"/>
                                    <w:right w:val="none" w:sz="0" w:space="0" w:color="auto"/>
                                  </w:divBdr>
                                  <w:divsChild>
                                    <w:div w:id="138961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0963337">
                              <w:marLeft w:val="0"/>
                              <w:marRight w:val="0"/>
                              <w:marTop w:val="0"/>
                              <w:marBottom w:val="0"/>
                              <w:divBdr>
                                <w:top w:val="none" w:sz="0" w:space="0" w:color="auto"/>
                                <w:left w:val="none" w:sz="0" w:space="0" w:color="auto"/>
                                <w:bottom w:val="none" w:sz="0" w:space="0" w:color="auto"/>
                                <w:right w:val="none" w:sz="0" w:space="0" w:color="auto"/>
                              </w:divBdr>
                              <w:divsChild>
                                <w:div w:id="1494564349">
                                  <w:marLeft w:val="0"/>
                                  <w:marRight w:val="0"/>
                                  <w:marTop w:val="0"/>
                                  <w:marBottom w:val="0"/>
                                  <w:divBdr>
                                    <w:top w:val="none" w:sz="0" w:space="0" w:color="auto"/>
                                    <w:left w:val="none" w:sz="0" w:space="0" w:color="auto"/>
                                    <w:bottom w:val="none" w:sz="0" w:space="0" w:color="auto"/>
                                    <w:right w:val="none" w:sz="0" w:space="0" w:color="auto"/>
                                  </w:divBdr>
                                  <w:divsChild>
                                    <w:div w:id="74510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4966280">
                              <w:marLeft w:val="0"/>
                              <w:marRight w:val="0"/>
                              <w:marTop w:val="0"/>
                              <w:marBottom w:val="0"/>
                              <w:divBdr>
                                <w:top w:val="none" w:sz="0" w:space="0" w:color="auto"/>
                                <w:left w:val="none" w:sz="0" w:space="0" w:color="auto"/>
                                <w:bottom w:val="none" w:sz="0" w:space="0" w:color="auto"/>
                                <w:right w:val="none" w:sz="0" w:space="0" w:color="auto"/>
                              </w:divBdr>
                              <w:divsChild>
                                <w:div w:id="921333667">
                                  <w:marLeft w:val="0"/>
                                  <w:marRight w:val="0"/>
                                  <w:marTop w:val="0"/>
                                  <w:marBottom w:val="0"/>
                                  <w:divBdr>
                                    <w:top w:val="none" w:sz="0" w:space="0" w:color="auto"/>
                                    <w:left w:val="none" w:sz="0" w:space="0" w:color="auto"/>
                                    <w:bottom w:val="none" w:sz="0" w:space="0" w:color="auto"/>
                                    <w:right w:val="none" w:sz="0" w:space="0" w:color="auto"/>
                                  </w:divBdr>
                                  <w:divsChild>
                                    <w:div w:id="139581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693997">
                              <w:marLeft w:val="0"/>
                              <w:marRight w:val="0"/>
                              <w:marTop w:val="0"/>
                              <w:marBottom w:val="0"/>
                              <w:divBdr>
                                <w:top w:val="none" w:sz="0" w:space="0" w:color="auto"/>
                                <w:left w:val="none" w:sz="0" w:space="0" w:color="auto"/>
                                <w:bottom w:val="none" w:sz="0" w:space="0" w:color="auto"/>
                                <w:right w:val="none" w:sz="0" w:space="0" w:color="auto"/>
                              </w:divBdr>
                              <w:divsChild>
                                <w:div w:id="1611861933">
                                  <w:marLeft w:val="0"/>
                                  <w:marRight w:val="0"/>
                                  <w:marTop w:val="0"/>
                                  <w:marBottom w:val="0"/>
                                  <w:divBdr>
                                    <w:top w:val="none" w:sz="0" w:space="0" w:color="auto"/>
                                    <w:left w:val="none" w:sz="0" w:space="0" w:color="auto"/>
                                    <w:bottom w:val="none" w:sz="0" w:space="0" w:color="auto"/>
                                    <w:right w:val="none" w:sz="0" w:space="0" w:color="auto"/>
                                  </w:divBdr>
                                  <w:divsChild>
                                    <w:div w:id="83041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9807983">
                              <w:marLeft w:val="0"/>
                              <w:marRight w:val="0"/>
                              <w:marTop w:val="0"/>
                              <w:marBottom w:val="0"/>
                              <w:divBdr>
                                <w:top w:val="none" w:sz="0" w:space="0" w:color="auto"/>
                                <w:left w:val="none" w:sz="0" w:space="0" w:color="auto"/>
                                <w:bottom w:val="none" w:sz="0" w:space="0" w:color="auto"/>
                                <w:right w:val="none" w:sz="0" w:space="0" w:color="auto"/>
                              </w:divBdr>
                              <w:divsChild>
                                <w:div w:id="883904744">
                                  <w:marLeft w:val="0"/>
                                  <w:marRight w:val="0"/>
                                  <w:marTop w:val="0"/>
                                  <w:marBottom w:val="0"/>
                                  <w:divBdr>
                                    <w:top w:val="none" w:sz="0" w:space="0" w:color="auto"/>
                                    <w:left w:val="none" w:sz="0" w:space="0" w:color="auto"/>
                                    <w:bottom w:val="none" w:sz="0" w:space="0" w:color="auto"/>
                                    <w:right w:val="none" w:sz="0" w:space="0" w:color="auto"/>
                                  </w:divBdr>
                                  <w:divsChild>
                                    <w:div w:id="1614363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421394">
                              <w:marLeft w:val="0"/>
                              <w:marRight w:val="0"/>
                              <w:marTop w:val="0"/>
                              <w:marBottom w:val="0"/>
                              <w:divBdr>
                                <w:top w:val="none" w:sz="0" w:space="0" w:color="auto"/>
                                <w:left w:val="none" w:sz="0" w:space="0" w:color="auto"/>
                                <w:bottom w:val="none" w:sz="0" w:space="0" w:color="auto"/>
                                <w:right w:val="none" w:sz="0" w:space="0" w:color="auto"/>
                              </w:divBdr>
                              <w:divsChild>
                                <w:div w:id="624432986">
                                  <w:marLeft w:val="0"/>
                                  <w:marRight w:val="0"/>
                                  <w:marTop w:val="0"/>
                                  <w:marBottom w:val="0"/>
                                  <w:divBdr>
                                    <w:top w:val="none" w:sz="0" w:space="0" w:color="auto"/>
                                    <w:left w:val="none" w:sz="0" w:space="0" w:color="auto"/>
                                    <w:bottom w:val="none" w:sz="0" w:space="0" w:color="auto"/>
                                    <w:right w:val="none" w:sz="0" w:space="0" w:color="auto"/>
                                  </w:divBdr>
                                  <w:divsChild>
                                    <w:div w:id="1591238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473378">
                              <w:marLeft w:val="0"/>
                              <w:marRight w:val="0"/>
                              <w:marTop w:val="0"/>
                              <w:marBottom w:val="0"/>
                              <w:divBdr>
                                <w:top w:val="none" w:sz="0" w:space="0" w:color="auto"/>
                                <w:left w:val="none" w:sz="0" w:space="0" w:color="auto"/>
                                <w:bottom w:val="none" w:sz="0" w:space="0" w:color="auto"/>
                                <w:right w:val="none" w:sz="0" w:space="0" w:color="auto"/>
                              </w:divBdr>
                              <w:divsChild>
                                <w:div w:id="287202166">
                                  <w:marLeft w:val="0"/>
                                  <w:marRight w:val="0"/>
                                  <w:marTop w:val="0"/>
                                  <w:marBottom w:val="0"/>
                                  <w:divBdr>
                                    <w:top w:val="none" w:sz="0" w:space="0" w:color="auto"/>
                                    <w:left w:val="none" w:sz="0" w:space="0" w:color="auto"/>
                                    <w:bottom w:val="none" w:sz="0" w:space="0" w:color="auto"/>
                                    <w:right w:val="none" w:sz="0" w:space="0" w:color="auto"/>
                                  </w:divBdr>
                                  <w:divsChild>
                                    <w:div w:id="1051734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37361">
                              <w:marLeft w:val="0"/>
                              <w:marRight w:val="0"/>
                              <w:marTop w:val="0"/>
                              <w:marBottom w:val="0"/>
                              <w:divBdr>
                                <w:top w:val="none" w:sz="0" w:space="0" w:color="auto"/>
                                <w:left w:val="none" w:sz="0" w:space="0" w:color="auto"/>
                                <w:bottom w:val="none" w:sz="0" w:space="0" w:color="auto"/>
                                <w:right w:val="none" w:sz="0" w:space="0" w:color="auto"/>
                              </w:divBdr>
                              <w:divsChild>
                                <w:div w:id="1279028221">
                                  <w:marLeft w:val="0"/>
                                  <w:marRight w:val="0"/>
                                  <w:marTop w:val="0"/>
                                  <w:marBottom w:val="0"/>
                                  <w:divBdr>
                                    <w:top w:val="none" w:sz="0" w:space="0" w:color="auto"/>
                                    <w:left w:val="none" w:sz="0" w:space="0" w:color="auto"/>
                                    <w:bottom w:val="none" w:sz="0" w:space="0" w:color="auto"/>
                                    <w:right w:val="none" w:sz="0" w:space="0" w:color="auto"/>
                                  </w:divBdr>
                                  <w:divsChild>
                                    <w:div w:id="153808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2686913">
                              <w:marLeft w:val="0"/>
                              <w:marRight w:val="0"/>
                              <w:marTop w:val="0"/>
                              <w:marBottom w:val="0"/>
                              <w:divBdr>
                                <w:top w:val="none" w:sz="0" w:space="0" w:color="auto"/>
                                <w:left w:val="none" w:sz="0" w:space="0" w:color="auto"/>
                                <w:bottom w:val="none" w:sz="0" w:space="0" w:color="auto"/>
                                <w:right w:val="none" w:sz="0" w:space="0" w:color="auto"/>
                              </w:divBdr>
                              <w:divsChild>
                                <w:div w:id="40634469">
                                  <w:marLeft w:val="0"/>
                                  <w:marRight w:val="0"/>
                                  <w:marTop w:val="0"/>
                                  <w:marBottom w:val="0"/>
                                  <w:divBdr>
                                    <w:top w:val="none" w:sz="0" w:space="0" w:color="auto"/>
                                    <w:left w:val="none" w:sz="0" w:space="0" w:color="auto"/>
                                    <w:bottom w:val="none" w:sz="0" w:space="0" w:color="auto"/>
                                    <w:right w:val="none" w:sz="0" w:space="0" w:color="auto"/>
                                  </w:divBdr>
                                  <w:divsChild>
                                    <w:div w:id="9027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738975">
                              <w:marLeft w:val="0"/>
                              <w:marRight w:val="0"/>
                              <w:marTop w:val="0"/>
                              <w:marBottom w:val="0"/>
                              <w:divBdr>
                                <w:top w:val="none" w:sz="0" w:space="0" w:color="auto"/>
                                <w:left w:val="none" w:sz="0" w:space="0" w:color="auto"/>
                                <w:bottom w:val="none" w:sz="0" w:space="0" w:color="auto"/>
                                <w:right w:val="none" w:sz="0" w:space="0" w:color="auto"/>
                              </w:divBdr>
                              <w:divsChild>
                                <w:div w:id="2137410504">
                                  <w:marLeft w:val="0"/>
                                  <w:marRight w:val="0"/>
                                  <w:marTop w:val="0"/>
                                  <w:marBottom w:val="0"/>
                                  <w:divBdr>
                                    <w:top w:val="none" w:sz="0" w:space="0" w:color="auto"/>
                                    <w:left w:val="none" w:sz="0" w:space="0" w:color="auto"/>
                                    <w:bottom w:val="none" w:sz="0" w:space="0" w:color="auto"/>
                                    <w:right w:val="none" w:sz="0" w:space="0" w:color="auto"/>
                                  </w:divBdr>
                                  <w:divsChild>
                                    <w:div w:id="262614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984673">
                              <w:marLeft w:val="0"/>
                              <w:marRight w:val="0"/>
                              <w:marTop w:val="0"/>
                              <w:marBottom w:val="0"/>
                              <w:divBdr>
                                <w:top w:val="none" w:sz="0" w:space="0" w:color="auto"/>
                                <w:left w:val="none" w:sz="0" w:space="0" w:color="auto"/>
                                <w:bottom w:val="none" w:sz="0" w:space="0" w:color="auto"/>
                                <w:right w:val="none" w:sz="0" w:space="0" w:color="auto"/>
                              </w:divBdr>
                              <w:divsChild>
                                <w:div w:id="1570112102">
                                  <w:marLeft w:val="0"/>
                                  <w:marRight w:val="0"/>
                                  <w:marTop w:val="0"/>
                                  <w:marBottom w:val="0"/>
                                  <w:divBdr>
                                    <w:top w:val="none" w:sz="0" w:space="0" w:color="auto"/>
                                    <w:left w:val="none" w:sz="0" w:space="0" w:color="auto"/>
                                    <w:bottom w:val="none" w:sz="0" w:space="0" w:color="auto"/>
                                    <w:right w:val="none" w:sz="0" w:space="0" w:color="auto"/>
                                  </w:divBdr>
                                  <w:divsChild>
                                    <w:div w:id="792789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544092">
                              <w:marLeft w:val="0"/>
                              <w:marRight w:val="0"/>
                              <w:marTop w:val="0"/>
                              <w:marBottom w:val="0"/>
                              <w:divBdr>
                                <w:top w:val="none" w:sz="0" w:space="0" w:color="auto"/>
                                <w:left w:val="none" w:sz="0" w:space="0" w:color="auto"/>
                                <w:bottom w:val="none" w:sz="0" w:space="0" w:color="auto"/>
                                <w:right w:val="none" w:sz="0" w:space="0" w:color="auto"/>
                              </w:divBdr>
                              <w:divsChild>
                                <w:div w:id="1315992369">
                                  <w:marLeft w:val="0"/>
                                  <w:marRight w:val="0"/>
                                  <w:marTop w:val="0"/>
                                  <w:marBottom w:val="0"/>
                                  <w:divBdr>
                                    <w:top w:val="none" w:sz="0" w:space="0" w:color="auto"/>
                                    <w:left w:val="none" w:sz="0" w:space="0" w:color="auto"/>
                                    <w:bottom w:val="none" w:sz="0" w:space="0" w:color="auto"/>
                                    <w:right w:val="none" w:sz="0" w:space="0" w:color="auto"/>
                                  </w:divBdr>
                                  <w:divsChild>
                                    <w:div w:id="47109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169939">
                              <w:marLeft w:val="0"/>
                              <w:marRight w:val="0"/>
                              <w:marTop w:val="0"/>
                              <w:marBottom w:val="0"/>
                              <w:divBdr>
                                <w:top w:val="none" w:sz="0" w:space="0" w:color="auto"/>
                                <w:left w:val="none" w:sz="0" w:space="0" w:color="auto"/>
                                <w:bottom w:val="none" w:sz="0" w:space="0" w:color="auto"/>
                                <w:right w:val="none" w:sz="0" w:space="0" w:color="auto"/>
                              </w:divBdr>
                              <w:divsChild>
                                <w:div w:id="2033410201">
                                  <w:marLeft w:val="0"/>
                                  <w:marRight w:val="0"/>
                                  <w:marTop w:val="0"/>
                                  <w:marBottom w:val="0"/>
                                  <w:divBdr>
                                    <w:top w:val="none" w:sz="0" w:space="0" w:color="auto"/>
                                    <w:left w:val="none" w:sz="0" w:space="0" w:color="auto"/>
                                    <w:bottom w:val="none" w:sz="0" w:space="0" w:color="auto"/>
                                    <w:right w:val="none" w:sz="0" w:space="0" w:color="auto"/>
                                  </w:divBdr>
                                  <w:divsChild>
                                    <w:div w:id="947278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71073">
                              <w:marLeft w:val="0"/>
                              <w:marRight w:val="0"/>
                              <w:marTop w:val="0"/>
                              <w:marBottom w:val="0"/>
                              <w:divBdr>
                                <w:top w:val="none" w:sz="0" w:space="0" w:color="auto"/>
                                <w:left w:val="none" w:sz="0" w:space="0" w:color="auto"/>
                                <w:bottom w:val="none" w:sz="0" w:space="0" w:color="auto"/>
                                <w:right w:val="none" w:sz="0" w:space="0" w:color="auto"/>
                              </w:divBdr>
                              <w:divsChild>
                                <w:div w:id="883371188">
                                  <w:marLeft w:val="0"/>
                                  <w:marRight w:val="0"/>
                                  <w:marTop w:val="0"/>
                                  <w:marBottom w:val="0"/>
                                  <w:divBdr>
                                    <w:top w:val="none" w:sz="0" w:space="0" w:color="auto"/>
                                    <w:left w:val="none" w:sz="0" w:space="0" w:color="auto"/>
                                    <w:bottom w:val="none" w:sz="0" w:space="0" w:color="auto"/>
                                    <w:right w:val="none" w:sz="0" w:space="0" w:color="auto"/>
                                  </w:divBdr>
                                  <w:divsChild>
                                    <w:div w:id="997733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8709017">
                              <w:marLeft w:val="0"/>
                              <w:marRight w:val="0"/>
                              <w:marTop w:val="0"/>
                              <w:marBottom w:val="0"/>
                              <w:divBdr>
                                <w:top w:val="none" w:sz="0" w:space="0" w:color="auto"/>
                                <w:left w:val="none" w:sz="0" w:space="0" w:color="auto"/>
                                <w:bottom w:val="none" w:sz="0" w:space="0" w:color="auto"/>
                                <w:right w:val="none" w:sz="0" w:space="0" w:color="auto"/>
                              </w:divBdr>
                              <w:divsChild>
                                <w:div w:id="646518497">
                                  <w:marLeft w:val="0"/>
                                  <w:marRight w:val="0"/>
                                  <w:marTop w:val="0"/>
                                  <w:marBottom w:val="0"/>
                                  <w:divBdr>
                                    <w:top w:val="none" w:sz="0" w:space="0" w:color="auto"/>
                                    <w:left w:val="none" w:sz="0" w:space="0" w:color="auto"/>
                                    <w:bottom w:val="none" w:sz="0" w:space="0" w:color="auto"/>
                                    <w:right w:val="none" w:sz="0" w:space="0" w:color="auto"/>
                                  </w:divBdr>
                                  <w:divsChild>
                                    <w:div w:id="1809738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77140">
                              <w:marLeft w:val="0"/>
                              <w:marRight w:val="0"/>
                              <w:marTop w:val="0"/>
                              <w:marBottom w:val="0"/>
                              <w:divBdr>
                                <w:top w:val="none" w:sz="0" w:space="0" w:color="auto"/>
                                <w:left w:val="none" w:sz="0" w:space="0" w:color="auto"/>
                                <w:bottom w:val="none" w:sz="0" w:space="0" w:color="auto"/>
                                <w:right w:val="none" w:sz="0" w:space="0" w:color="auto"/>
                              </w:divBdr>
                              <w:divsChild>
                                <w:div w:id="1842549257">
                                  <w:marLeft w:val="0"/>
                                  <w:marRight w:val="0"/>
                                  <w:marTop w:val="0"/>
                                  <w:marBottom w:val="0"/>
                                  <w:divBdr>
                                    <w:top w:val="none" w:sz="0" w:space="0" w:color="auto"/>
                                    <w:left w:val="none" w:sz="0" w:space="0" w:color="auto"/>
                                    <w:bottom w:val="none" w:sz="0" w:space="0" w:color="auto"/>
                                    <w:right w:val="none" w:sz="0" w:space="0" w:color="auto"/>
                                  </w:divBdr>
                                  <w:divsChild>
                                    <w:div w:id="364869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601444">
                              <w:marLeft w:val="0"/>
                              <w:marRight w:val="0"/>
                              <w:marTop w:val="0"/>
                              <w:marBottom w:val="0"/>
                              <w:divBdr>
                                <w:top w:val="none" w:sz="0" w:space="0" w:color="auto"/>
                                <w:left w:val="none" w:sz="0" w:space="0" w:color="auto"/>
                                <w:bottom w:val="none" w:sz="0" w:space="0" w:color="auto"/>
                                <w:right w:val="none" w:sz="0" w:space="0" w:color="auto"/>
                              </w:divBdr>
                              <w:divsChild>
                                <w:div w:id="1107773786">
                                  <w:marLeft w:val="0"/>
                                  <w:marRight w:val="0"/>
                                  <w:marTop w:val="0"/>
                                  <w:marBottom w:val="0"/>
                                  <w:divBdr>
                                    <w:top w:val="none" w:sz="0" w:space="0" w:color="auto"/>
                                    <w:left w:val="none" w:sz="0" w:space="0" w:color="auto"/>
                                    <w:bottom w:val="none" w:sz="0" w:space="0" w:color="auto"/>
                                    <w:right w:val="none" w:sz="0" w:space="0" w:color="auto"/>
                                  </w:divBdr>
                                  <w:divsChild>
                                    <w:div w:id="1807311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451817">
                              <w:marLeft w:val="0"/>
                              <w:marRight w:val="0"/>
                              <w:marTop w:val="0"/>
                              <w:marBottom w:val="0"/>
                              <w:divBdr>
                                <w:top w:val="none" w:sz="0" w:space="0" w:color="auto"/>
                                <w:left w:val="none" w:sz="0" w:space="0" w:color="auto"/>
                                <w:bottom w:val="none" w:sz="0" w:space="0" w:color="auto"/>
                                <w:right w:val="none" w:sz="0" w:space="0" w:color="auto"/>
                              </w:divBdr>
                              <w:divsChild>
                                <w:div w:id="131957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55079960">
      <w:bodyDiv w:val="1"/>
      <w:marLeft w:val="0"/>
      <w:marRight w:val="0"/>
      <w:marTop w:val="0"/>
      <w:marBottom w:val="0"/>
      <w:divBdr>
        <w:top w:val="none" w:sz="0" w:space="0" w:color="auto"/>
        <w:left w:val="none" w:sz="0" w:space="0" w:color="auto"/>
        <w:bottom w:val="none" w:sz="0" w:space="0" w:color="auto"/>
        <w:right w:val="none" w:sz="0" w:space="0" w:color="auto"/>
      </w:divBdr>
      <w:divsChild>
        <w:div w:id="185873856">
          <w:marLeft w:val="0"/>
          <w:marRight w:val="0"/>
          <w:marTop w:val="0"/>
          <w:marBottom w:val="0"/>
          <w:divBdr>
            <w:top w:val="none" w:sz="0" w:space="0" w:color="auto"/>
            <w:left w:val="none" w:sz="0" w:space="0" w:color="auto"/>
            <w:bottom w:val="none" w:sz="0" w:space="0" w:color="auto"/>
            <w:right w:val="none" w:sz="0" w:space="0" w:color="auto"/>
          </w:divBdr>
          <w:divsChild>
            <w:div w:id="891042273">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99383230">
                  <w:marLeft w:val="-4275"/>
                  <w:marRight w:val="0"/>
                  <w:marTop w:val="0"/>
                  <w:marBottom w:val="0"/>
                  <w:divBdr>
                    <w:top w:val="none" w:sz="0" w:space="0" w:color="auto"/>
                    <w:left w:val="none" w:sz="0" w:space="0" w:color="auto"/>
                    <w:bottom w:val="none" w:sz="0" w:space="0" w:color="auto"/>
                    <w:right w:val="none" w:sz="0" w:space="0" w:color="auto"/>
                  </w:divBdr>
                  <w:divsChild>
                    <w:div w:id="95644795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55220588">
                          <w:marLeft w:val="0"/>
                          <w:marRight w:val="0"/>
                          <w:marTop w:val="0"/>
                          <w:marBottom w:val="0"/>
                          <w:divBdr>
                            <w:top w:val="none" w:sz="0" w:space="0" w:color="auto"/>
                            <w:left w:val="none" w:sz="0" w:space="0" w:color="auto"/>
                            <w:bottom w:val="none" w:sz="0" w:space="0" w:color="auto"/>
                            <w:right w:val="none" w:sz="0" w:space="0" w:color="auto"/>
                          </w:divBdr>
                          <w:divsChild>
                            <w:div w:id="1380206518">
                              <w:marLeft w:val="0"/>
                              <w:marRight w:val="0"/>
                              <w:marTop w:val="0"/>
                              <w:marBottom w:val="0"/>
                              <w:divBdr>
                                <w:top w:val="none" w:sz="0" w:space="0" w:color="auto"/>
                                <w:left w:val="none" w:sz="0" w:space="0" w:color="auto"/>
                                <w:bottom w:val="none" w:sz="0" w:space="0" w:color="auto"/>
                                <w:right w:val="none" w:sz="0" w:space="0" w:color="auto"/>
                              </w:divBdr>
                              <w:divsChild>
                                <w:div w:id="1430614196">
                                  <w:marLeft w:val="0"/>
                                  <w:marRight w:val="0"/>
                                  <w:marTop w:val="0"/>
                                  <w:marBottom w:val="0"/>
                                  <w:divBdr>
                                    <w:top w:val="none" w:sz="0" w:space="0" w:color="auto"/>
                                    <w:left w:val="none" w:sz="0" w:space="0" w:color="auto"/>
                                    <w:bottom w:val="none" w:sz="0" w:space="0" w:color="auto"/>
                                    <w:right w:val="none" w:sz="0" w:space="0" w:color="auto"/>
                                  </w:divBdr>
                                  <w:divsChild>
                                    <w:div w:id="844395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9818">
                              <w:marLeft w:val="0"/>
                              <w:marRight w:val="0"/>
                              <w:marTop w:val="0"/>
                              <w:marBottom w:val="0"/>
                              <w:divBdr>
                                <w:top w:val="none" w:sz="0" w:space="0" w:color="auto"/>
                                <w:left w:val="none" w:sz="0" w:space="0" w:color="auto"/>
                                <w:bottom w:val="none" w:sz="0" w:space="0" w:color="auto"/>
                                <w:right w:val="none" w:sz="0" w:space="0" w:color="auto"/>
                              </w:divBdr>
                              <w:divsChild>
                                <w:div w:id="917440967">
                                  <w:marLeft w:val="0"/>
                                  <w:marRight w:val="0"/>
                                  <w:marTop w:val="0"/>
                                  <w:marBottom w:val="0"/>
                                  <w:divBdr>
                                    <w:top w:val="none" w:sz="0" w:space="0" w:color="auto"/>
                                    <w:left w:val="none" w:sz="0" w:space="0" w:color="auto"/>
                                    <w:bottom w:val="none" w:sz="0" w:space="0" w:color="auto"/>
                                    <w:right w:val="none" w:sz="0" w:space="0" w:color="auto"/>
                                  </w:divBdr>
                                  <w:divsChild>
                                    <w:div w:id="54371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2552977">
                              <w:marLeft w:val="0"/>
                              <w:marRight w:val="0"/>
                              <w:marTop w:val="0"/>
                              <w:marBottom w:val="0"/>
                              <w:divBdr>
                                <w:top w:val="none" w:sz="0" w:space="0" w:color="auto"/>
                                <w:left w:val="none" w:sz="0" w:space="0" w:color="auto"/>
                                <w:bottom w:val="none" w:sz="0" w:space="0" w:color="auto"/>
                                <w:right w:val="none" w:sz="0" w:space="0" w:color="auto"/>
                              </w:divBdr>
                              <w:divsChild>
                                <w:div w:id="579490611">
                                  <w:marLeft w:val="0"/>
                                  <w:marRight w:val="0"/>
                                  <w:marTop w:val="0"/>
                                  <w:marBottom w:val="0"/>
                                  <w:divBdr>
                                    <w:top w:val="none" w:sz="0" w:space="0" w:color="auto"/>
                                    <w:left w:val="none" w:sz="0" w:space="0" w:color="auto"/>
                                    <w:bottom w:val="none" w:sz="0" w:space="0" w:color="auto"/>
                                    <w:right w:val="none" w:sz="0" w:space="0" w:color="auto"/>
                                  </w:divBdr>
                                  <w:divsChild>
                                    <w:div w:id="1760639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0163806">
                              <w:marLeft w:val="0"/>
                              <w:marRight w:val="0"/>
                              <w:marTop w:val="0"/>
                              <w:marBottom w:val="0"/>
                              <w:divBdr>
                                <w:top w:val="none" w:sz="0" w:space="0" w:color="auto"/>
                                <w:left w:val="none" w:sz="0" w:space="0" w:color="auto"/>
                                <w:bottom w:val="none" w:sz="0" w:space="0" w:color="auto"/>
                                <w:right w:val="none" w:sz="0" w:space="0" w:color="auto"/>
                              </w:divBdr>
                              <w:divsChild>
                                <w:div w:id="2074959062">
                                  <w:marLeft w:val="0"/>
                                  <w:marRight w:val="0"/>
                                  <w:marTop w:val="0"/>
                                  <w:marBottom w:val="0"/>
                                  <w:divBdr>
                                    <w:top w:val="none" w:sz="0" w:space="0" w:color="auto"/>
                                    <w:left w:val="none" w:sz="0" w:space="0" w:color="auto"/>
                                    <w:bottom w:val="none" w:sz="0" w:space="0" w:color="auto"/>
                                    <w:right w:val="none" w:sz="0" w:space="0" w:color="auto"/>
                                  </w:divBdr>
                                  <w:divsChild>
                                    <w:div w:id="1660575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874488">
                              <w:marLeft w:val="0"/>
                              <w:marRight w:val="0"/>
                              <w:marTop w:val="0"/>
                              <w:marBottom w:val="0"/>
                              <w:divBdr>
                                <w:top w:val="none" w:sz="0" w:space="0" w:color="auto"/>
                                <w:left w:val="none" w:sz="0" w:space="0" w:color="auto"/>
                                <w:bottom w:val="none" w:sz="0" w:space="0" w:color="auto"/>
                                <w:right w:val="none" w:sz="0" w:space="0" w:color="auto"/>
                              </w:divBdr>
                              <w:divsChild>
                                <w:div w:id="1714891672">
                                  <w:marLeft w:val="0"/>
                                  <w:marRight w:val="0"/>
                                  <w:marTop w:val="0"/>
                                  <w:marBottom w:val="0"/>
                                  <w:divBdr>
                                    <w:top w:val="none" w:sz="0" w:space="0" w:color="auto"/>
                                    <w:left w:val="none" w:sz="0" w:space="0" w:color="auto"/>
                                    <w:bottom w:val="none" w:sz="0" w:space="0" w:color="auto"/>
                                    <w:right w:val="none" w:sz="0" w:space="0" w:color="auto"/>
                                  </w:divBdr>
                                  <w:divsChild>
                                    <w:div w:id="897207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7831810">
                              <w:marLeft w:val="0"/>
                              <w:marRight w:val="0"/>
                              <w:marTop w:val="0"/>
                              <w:marBottom w:val="0"/>
                              <w:divBdr>
                                <w:top w:val="none" w:sz="0" w:space="0" w:color="auto"/>
                                <w:left w:val="none" w:sz="0" w:space="0" w:color="auto"/>
                                <w:bottom w:val="none" w:sz="0" w:space="0" w:color="auto"/>
                                <w:right w:val="none" w:sz="0" w:space="0" w:color="auto"/>
                              </w:divBdr>
                              <w:divsChild>
                                <w:div w:id="991567790">
                                  <w:marLeft w:val="0"/>
                                  <w:marRight w:val="0"/>
                                  <w:marTop w:val="0"/>
                                  <w:marBottom w:val="0"/>
                                  <w:divBdr>
                                    <w:top w:val="none" w:sz="0" w:space="0" w:color="auto"/>
                                    <w:left w:val="none" w:sz="0" w:space="0" w:color="auto"/>
                                    <w:bottom w:val="none" w:sz="0" w:space="0" w:color="auto"/>
                                    <w:right w:val="none" w:sz="0" w:space="0" w:color="auto"/>
                                  </w:divBdr>
                                  <w:divsChild>
                                    <w:div w:id="84274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00159">
                              <w:marLeft w:val="0"/>
                              <w:marRight w:val="0"/>
                              <w:marTop w:val="0"/>
                              <w:marBottom w:val="0"/>
                              <w:divBdr>
                                <w:top w:val="none" w:sz="0" w:space="0" w:color="auto"/>
                                <w:left w:val="none" w:sz="0" w:space="0" w:color="auto"/>
                                <w:bottom w:val="none" w:sz="0" w:space="0" w:color="auto"/>
                                <w:right w:val="none" w:sz="0" w:space="0" w:color="auto"/>
                              </w:divBdr>
                              <w:divsChild>
                                <w:div w:id="1568955684">
                                  <w:marLeft w:val="0"/>
                                  <w:marRight w:val="0"/>
                                  <w:marTop w:val="0"/>
                                  <w:marBottom w:val="0"/>
                                  <w:divBdr>
                                    <w:top w:val="none" w:sz="0" w:space="0" w:color="auto"/>
                                    <w:left w:val="none" w:sz="0" w:space="0" w:color="auto"/>
                                    <w:bottom w:val="none" w:sz="0" w:space="0" w:color="auto"/>
                                    <w:right w:val="none" w:sz="0" w:space="0" w:color="auto"/>
                                  </w:divBdr>
                                  <w:divsChild>
                                    <w:div w:id="2032412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299473">
                              <w:marLeft w:val="0"/>
                              <w:marRight w:val="0"/>
                              <w:marTop w:val="0"/>
                              <w:marBottom w:val="0"/>
                              <w:divBdr>
                                <w:top w:val="none" w:sz="0" w:space="0" w:color="auto"/>
                                <w:left w:val="none" w:sz="0" w:space="0" w:color="auto"/>
                                <w:bottom w:val="none" w:sz="0" w:space="0" w:color="auto"/>
                                <w:right w:val="none" w:sz="0" w:space="0" w:color="auto"/>
                              </w:divBdr>
                              <w:divsChild>
                                <w:div w:id="338970783">
                                  <w:marLeft w:val="0"/>
                                  <w:marRight w:val="0"/>
                                  <w:marTop w:val="0"/>
                                  <w:marBottom w:val="0"/>
                                  <w:divBdr>
                                    <w:top w:val="none" w:sz="0" w:space="0" w:color="auto"/>
                                    <w:left w:val="none" w:sz="0" w:space="0" w:color="auto"/>
                                    <w:bottom w:val="none" w:sz="0" w:space="0" w:color="auto"/>
                                    <w:right w:val="none" w:sz="0" w:space="0" w:color="auto"/>
                                  </w:divBdr>
                                </w:div>
                              </w:divsChild>
                            </w:div>
                            <w:div w:id="329875167">
                              <w:marLeft w:val="0"/>
                              <w:marRight w:val="0"/>
                              <w:marTop w:val="0"/>
                              <w:marBottom w:val="0"/>
                              <w:divBdr>
                                <w:top w:val="none" w:sz="0" w:space="0" w:color="auto"/>
                                <w:left w:val="none" w:sz="0" w:space="0" w:color="auto"/>
                                <w:bottom w:val="none" w:sz="0" w:space="0" w:color="auto"/>
                                <w:right w:val="none" w:sz="0" w:space="0" w:color="auto"/>
                              </w:divBdr>
                              <w:divsChild>
                                <w:div w:id="2037388513">
                                  <w:marLeft w:val="0"/>
                                  <w:marRight w:val="0"/>
                                  <w:marTop w:val="0"/>
                                  <w:marBottom w:val="0"/>
                                  <w:divBdr>
                                    <w:top w:val="none" w:sz="0" w:space="0" w:color="auto"/>
                                    <w:left w:val="none" w:sz="0" w:space="0" w:color="auto"/>
                                    <w:bottom w:val="none" w:sz="0" w:space="0" w:color="auto"/>
                                    <w:right w:val="none" w:sz="0" w:space="0" w:color="auto"/>
                                  </w:divBdr>
                                  <w:divsChild>
                                    <w:div w:id="617874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4547605">
                              <w:marLeft w:val="0"/>
                              <w:marRight w:val="0"/>
                              <w:marTop w:val="0"/>
                              <w:marBottom w:val="0"/>
                              <w:divBdr>
                                <w:top w:val="none" w:sz="0" w:space="0" w:color="auto"/>
                                <w:left w:val="none" w:sz="0" w:space="0" w:color="auto"/>
                                <w:bottom w:val="none" w:sz="0" w:space="0" w:color="auto"/>
                                <w:right w:val="none" w:sz="0" w:space="0" w:color="auto"/>
                              </w:divBdr>
                              <w:divsChild>
                                <w:div w:id="489519181">
                                  <w:marLeft w:val="0"/>
                                  <w:marRight w:val="0"/>
                                  <w:marTop w:val="0"/>
                                  <w:marBottom w:val="0"/>
                                  <w:divBdr>
                                    <w:top w:val="none" w:sz="0" w:space="0" w:color="auto"/>
                                    <w:left w:val="none" w:sz="0" w:space="0" w:color="auto"/>
                                    <w:bottom w:val="none" w:sz="0" w:space="0" w:color="auto"/>
                                    <w:right w:val="none" w:sz="0" w:space="0" w:color="auto"/>
                                  </w:divBdr>
                                  <w:divsChild>
                                    <w:div w:id="161154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77308552">
      <w:bodyDiv w:val="1"/>
      <w:marLeft w:val="0"/>
      <w:marRight w:val="0"/>
      <w:marTop w:val="0"/>
      <w:marBottom w:val="0"/>
      <w:divBdr>
        <w:top w:val="none" w:sz="0" w:space="0" w:color="auto"/>
        <w:left w:val="none" w:sz="0" w:space="0" w:color="auto"/>
        <w:bottom w:val="none" w:sz="0" w:space="0" w:color="auto"/>
        <w:right w:val="none" w:sz="0" w:space="0" w:color="auto"/>
      </w:divBdr>
      <w:divsChild>
        <w:div w:id="99300536">
          <w:marLeft w:val="0"/>
          <w:marRight w:val="0"/>
          <w:marTop w:val="0"/>
          <w:marBottom w:val="0"/>
          <w:divBdr>
            <w:top w:val="none" w:sz="0" w:space="0" w:color="auto"/>
            <w:left w:val="none" w:sz="0" w:space="0" w:color="auto"/>
            <w:bottom w:val="none" w:sz="0" w:space="0" w:color="auto"/>
            <w:right w:val="none" w:sz="0" w:space="0" w:color="auto"/>
          </w:divBdr>
          <w:divsChild>
            <w:div w:id="79694795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615791384">
                  <w:marLeft w:val="-4275"/>
                  <w:marRight w:val="0"/>
                  <w:marTop w:val="0"/>
                  <w:marBottom w:val="0"/>
                  <w:divBdr>
                    <w:top w:val="none" w:sz="0" w:space="0" w:color="auto"/>
                    <w:left w:val="none" w:sz="0" w:space="0" w:color="auto"/>
                    <w:bottom w:val="none" w:sz="0" w:space="0" w:color="auto"/>
                    <w:right w:val="none" w:sz="0" w:space="0" w:color="auto"/>
                  </w:divBdr>
                  <w:divsChild>
                    <w:div w:id="1645502161">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69685905">
                          <w:marLeft w:val="0"/>
                          <w:marRight w:val="0"/>
                          <w:marTop w:val="0"/>
                          <w:marBottom w:val="0"/>
                          <w:divBdr>
                            <w:top w:val="none" w:sz="0" w:space="0" w:color="auto"/>
                            <w:left w:val="none" w:sz="0" w:space="0" w:color="auto"/>
                            <w:bottom w:val="none" w:sz="0" w:space="0" w:color="auto"/>
                            <w:right w:val="none" w:sz="0" w:space="0" w:color="auto"/>
                          </w:divBdr>
                          <w:divsChild>
                            <w:div w:id="1419131105">
                              <w:marLeft w:val="0"/>
                              <w:marRight w:val="0"/>
                              <w:marTop w:val="0"/>
                              <w:marBottom w:val="0"/>
                              <w:divBdr>
                                <w:top w:val="none" w:sz="0" w:space="0" w:color="auto"/>
                                <w:left w:val="none" w:sz="0" w:space="0" w:color="auto"/>
                                <w:bottom w:val="none" w:sz="0" w:space="0" w:color="auto"/>
                                <w:right w:val="none" w:sz="0" w:space="0" w:color="auto"/>
                              </w:divBdr>
                              <w:divsChild>
                                <w:div w:id="1357387309">
                                  <w:marLeft w:val="0"/>
                                  <w:marRight w:val="0"/>
                                  <w:marTop w:val="0"/>
                                  <w:marBottom w:val="0"/>
                                  <w:divBdr>
                                    <w:top w:val="none" w:sz="0" w:space="0" w:color="auto"/>
                                    <w:left w:val="none" w:sz="0" w:space="0" w:color="auto"/>
                                    <w:bottom w:val="none" w:sz="0" w:space="0" w:color="auto"/>
                                    <w:right w:val="none" w:sz="0" w:space="0" w:color="auto"/>
                                  </w:divBdr>
                                  <w:divsChild>
                                    <w:div w:id="1953587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958132">
                              <w:marLeft w:val="0"/>
                              <w:marRight w:val="0"/>
                              <w:marTop w:val="0"/>
                              <w:marBottom w:val="0"/>
                              <w:divBdr>
                                <w:top w:val="none" w:sz="0" w:space="0" w:color="auto"/>
                                <w:left w:val="none" w:sz="0" w:space="0" w:color="auto"/>
                                <w:bottom w:val="none" w:sz="0" w:space="0" w:color="auto"/>
                                <w:right w:val="none" w:sz="0" w:space="0" w:color="auto"/>
                              </w:divBdr>
                              <w:divsChild>
                                <w:div w:id="461460484">
                                  <w:marLeft w:val="0"/>
                                  <w:marRight w:val="0"/>
                                  <w:marTop w:val="0"/>
                                  <w:marBottom w:val="0"/>
                                  <w:divBdr>
                                    <w:top w:val="none" w:sz="0" w:space="0" w:color="auto"/>
                                    <w:left w:val="none" w:sz="0" w:space="0" w:color="auto"/>
                                    <w:bottom w:val="none" w:sz="0" w:space="0" w:color="auto"/>
                                    <w:right w:val="none" w:sz="0" w:space="0" w:color="auto"/>
                                  </w:divBdr>
                                  <w:divsChild>
                                    <w:div w:id="568928123">
                                      <w:marLeft w:val="0"/>
                                      <w:marRight w:val="0"/>
                                      <w:marTop w:val="90"/>
                                      <w:marBottom w:val="90"/>
                                      <w:divBdr>
                                        <w:top w:val="none" w:sz="0" w:space="0" w:color="auto"/>
                                        <w:left w:val="none" w:sz="0" w:space="0" w:color="auto"/>
                                        <w:bottom w:val="none" w:sz="0" w:space="0" w:color="auto"/>
                                        <w:right w:val="none" w:sz="0" w:space="0" w:color="auto"/>
                                      </w:divBdr>
                                      <w:divsChild>
                                        <w:div w:id="205946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3248650">
      <w:bodyDiv w:val="1"/>
      <w:marLeft w:val="0"/>
      <w:marRight w:val="0"/>
      <w:marTop w:val="0"/>
      <w:marBottom w:val="0"/>
      <w:divBdr>
        <w:top w:val="none" w:sz="0" w:space="0" w:color="auto"/>
        <w:left w:val="none" w:sz="0" w:space="0" w:color="auto"/>
        <w:bottom w:val="none" w:sz="0" w:space="0" w:color="auto"/>
        <w:right w:val="none" w:sz="0" w:space="0" w:color="auto"/>
      </w:divBdr>
      <w:divsChild>
        <w:div w:id="1201478673">
          <w:marLeft w:val="0"/>
          <w:marRight w:val="0"/>
          <w:marTop w:val="0"/>
          <w:marBottom w:val="0"/>
          <w:divBdr>
            <w:top w:val="none" w:sz="0" w:space="0" w:color="auto"/>
            <w:left w:val="none" w:sz="0" w:space="0" w:color="auto"/>
            <w:bottom w:val="none" w:sz="0" w:space="0" w:color="auto"/>
            <w:right w:val="none" w:sz="0" w:space="0" w:color="auto"/>
          </w:divBdr>
          <w:divsChild>
            <w:div w:id="393358484">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53173558">
                  <w:marLeft w:val="-4275"/>
                  <w:marRight w:val="0"/>
                  <w:marTop w:val="0"/>
                  <w:marBottom w:val="0"/>
                  <w:divBdr>
                    <w:top w:val="none" w:sz="0" w:space="0" w:color="auto"/>
                    <w:left w:val="none" w:sz="0" w:space="0" w:color="auto"/>
                    <w:bottom w:val="none" w:sz="0" w:space="0" w:color="auto"/>
                    <w:right w:val="none" w:sz="0" w:space="0" w:color="auto"/>
                  </w:divBdr>
                  <w:divsChild>
                    <w:div w:id="162846630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39751236">
                          <w:marLeft w:val="0"/>
                          <w:marRight w:val="0"/>
                          <w:marTop w:val="0"/>
                          <w:marBottom w:val="0"/>
                          <w:divBdr>
                            <w:top w:val="none" w:sz="0" w:space="0" w:color="auto"/>
                            <w:left w:val="none" w:sz="0" w:space="0" w:color="auto"/>
                            <w:bottom w:val="none" w:sz="0" w:space="0" w:color="auto"/>
                            <w:right w:val="none" w:sz="0" w:space="0" w:color="auto"/>
                          </w:divBdr>
                          <w:divsChild>
                            <w:div w:id="769275900">
                              <w:marLeft w:val="0"/>
                              <w:marRight w:val="0"/>
                              <w:marTop w:val="0"/>
                              <w:marBottom w:val="0"/>
                              <w:divBdr>
                                <w:top w:val="none" w:sz="0" w:space="0" w:color="auto"/>
                                <w:left w:val="none" w:sz="0" w:space="0" w:color="auto"/>
                                <w:bottom w:val="none" w:sz="0" w:space="0" w:color="auto"/>
                                <w:right w:val="none" w:sz="0" w:space="0" w:color="auto"/>
                              </w:divBdr>
                              <w:divsChild>
                                <w:div w:id="1725327138">
                                  <w:marLeft w:val="0"/>
                                  <w:marRight w:val="0"/>
                                  <w:marTop w:val="0"/>
                                  <w:marBottom w:val="0"/>
                                  <w:divBdr>
                                    <w:top w:val="none" w:sz="0" w:space="0" w:color="auto"/>
                                    <w:left w:val="none" w:sz="0" w:space="0" w:color="auto"/>
                                    <w:bottom w:val="none" w:sz="0" w:space="0" w:color="auto"/>
                                    <w:right w:val="none" w:sz="0" w:space="0" w:color="auto"/>
                                  </w:divBdr>
                                  <w:divsChild>
                                    <w:div w:id="26149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294142">
                              <w:marLeft w:val="0"/>
                              <w:marRight w:val="0"/>
                              <w:marTop w:val="0"/>
                              <w:marBottom w:val="0"/>
                              <w:divBdr>
                                <w:top w:val="none" w:sz="0" w:space="0" w:color="auto"/>
                                <w:left w:val="none" w:sz="0" w:space="0" w:color="auto"/>
                                <w:bottom w:val="none" w:sz="0" w:space="0" w:color="auto"/>
                                <w:right w:val="none" w:sz="0" w:space="0" w:color="auto"/>
                              </w:divBdr>
                              <w:divsChild>
                                <w:div w:id="198595767">
                                  <w:marLeft w:val="0"/>
                                  <w:marRight w:val="0"/>
                                  <w:marTop w:val="0"/>
                                  <w:marBottom w:val="0"/>
                                  <w:divBdr>
                                    <w:top w:val="none" w:sz="0" w:space="0" w:color="auto"/>
                                    <w:left w:val="none" w:sz="0" w:space="0" w:color="auto"/>
                                    <w:bottom w:val="none" w:sz="0" w:space="0" w:color="auto"/>
                                    <w:right w:val="none" w:sz="0" w:space="0" w:color="auto"/>
                                  </w:divBdr>
                                  <w:divsChild>
                                    <w:div w:id="1704792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77528">
                              <w:marLeft w:val="0"/>
                              <w:marRight w:val="0"/>
                              <w:marTop w:val="0"/>
                              <w:marBottom w:val="0"/>
                              <w:divBdr>
                                <w:top w:val="none" w:sz="0" w:space="0" w:color="auto"/>
                                <w:left w:val="none" w:sz="0" w:space="0" w:color="auto"/>
                                <w:bottom w:val="none" w:sz="0" w:space="0" w:color="auto"/>
                                <w:right w:val="none" w:sz="0" w:space="0" w:color="auto"/>
                              </w:divBdr>
                              <w:divsChild>
                                <w:div w:id="89668049">
                                  <w:marLeft w:val="0"/>
                                  <w:marRight w:val="0"/>
                                  <w:marTop w:val="0"/>
                                  <w:marBottom w:val="0"/>
                                  <w:divBdr>
                                    <w:top w:val="none" w:sz="0" w:space="0" w:color="auto"/>
                                    <w:left w:val="none" w:sz="0" w:space="0" w:color="auto"/>
                                    <w:bottom w:val="none" w:sz="0" w:space="0" w:color="auto"/>
                                    <w:right w:val="none" w:sz="0" w:space="0" w:color="auto"/>
                                  </w:divBdr>
                                  <w:divsChild>
                                    <w:div w:id="1561360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86665">
                              <w:marLeft w:val="0"/>
                              <w:marRight w:val="0"/>
                              <w:marTop w:val="0"/>
                              <w:marBottom w:val="0"/>
                              <w:divBdr>
                                <w:top w:val="none" w:sz="0" w:space="0" w:color="auto"/>
                                <w:left w:val="none" w:sz="0" w:space="0" w:color="auto"/>
                                <w:bottom w:val="none" w:sz="0" w:space="0" w:color="auto"/>
                                <w:right w:val="none" w:sz="0" w:space="0" w:color="auto"/>
                              </w:divBdr>
                              <w:divsChild>
                                <w:div w:id="670838607">
                                  <w:marLeft w:val="0"/>
                                  <w:marRight w:val="0"/>
                                  <w:marTop w:val="0"/>
                                  <w:marBottom w:val="0"/>
                                  <w:divBdr>
                                    <w:top w:val="none" w:sz="0" w:space="0" w:color="auto"/>
                                    <w:left w:val="none" w:sz="0" w:space="0" w:color="auto"/>
                                    <w:bottom w:val="none" w:sz="0" w:space="0" w:color="auto"/>
                                    <w:right w:val="none" w:sz="0" w:space="0" w:color="auto"/>
                                  </w:divBdr>
                                  <w:divsChild>
                                    <w:div w:id="1117524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3484985">
                              <w:marLeft w:val="0"/>
                              <w:marRight w:val="0"/>
                              <w:marTop w:val="0"/>
                              <w:marBottom w:val="0"/>
                              <w:divBdr>
                                <w:top w:val="none" w:sz="0" w:space="0" w:color="auto"/>
                                <w:left w:val="none" w:sz="0" w:space="0" w:color="auto"/>
                                <w:bottom w:val="none" w:sz="0" w:space="0" w:color="auto"/>
                                <w:right w:val="none" w:sz="0" w:space="0" w:color="auto"/>
                              </w:divBdr>
                              <w:divsChild>
                                <w:div w:id="1419793425">
                                  <w:marLeft w:val="0"/>
                                  <w:marRight w:val="0"/>
                                  <w:marTop w:val="0"/>
                                  <w:marBottom w:val="0"/>
                                  <w:divBdr>
                                    <w:top w:val="none" w:sz="0" w:space="0" w:color="auto"/>
                                    <w:left w:val="none" w:sz="0" w:space="0" w:color="auto"/>
                                    <w:bottom w:val="none" w:sz="0" w:space="0" w:color="auto"/>
                                    <w:right w:val="none" w:sz="0" w:space="0" w:color="auto"/>
                                  </w:divBdr>
                                  <w:divsChild>
                                    <w:div w:id="122206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761170">
                              <w:marLeft w:val="0"/>
                              <w:marRight w:val="0"/>
                              <w:marTop w:val="0"/>
                              <w:marBottom w:val="0"/>
                              <w:divBdr>
                                <w:top w:val="none" w:sz="0" w:space="0" w:color="auto"/>
                                <w:left w:val="none" w:sz="0" w:space="0" w:color="auto"/>
                                <w:bottom w:val="none" w:sz="0" w:space="0" w:color="auto"/>
                                <w:right w:val="none" w:sz="0" w:space="0" w:color="auto"/>
                              </w:divBdr>
                              <w:divsChild>
                                <w:div w:id="235357706">
                                  <w:marLeft w:val="0"/>
                                  <w:marRight w:val="0"/>
                                  <w:marTop w:val="0"/>
                                  <w:marBottom w:val="0"/>
                                  <w:divBdr>
                                    <w:top w:val="none" w:sz="0" w:space="0" w:color="auto"/>
                                    <w:left w:val="none" w:sz="0" w:space="0" w:color="auto"/>
                                    <w:bottom w:val="none" w:sz="0" w:space="0" w:color="auto"/>
                                    <w:right w:val="none" w:sz="0" w:space="0" w:color="auto"/>
                                  </w:divBdr>
                                  <w:divsChild>
                                    <w:div w:id="28917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786144">
                              <w:marLeft w:val="0"/>
                              <w:marRight w:val="0"/>
                              <w:marTop w:val="0"/>
                              <w:marBottom w:val="0"/>
                              <w:divBdr>
                                <w:top w:val="none" w:sz="0" w:space="0" w:color="auto"/>
                                <w:left w:val="none" w:sz="0" w:space="0" w:color="auto"/>
                                <w:bottom w:val="none" w:sz="0" w:space="0" w:color="auto"/>
                                <w:right w:val="none" w:sz="0" w:space="0" w:color="auto"/>
                              </w:divBdr>
                              <w:divsChild>
                                <w:div w:id="1844738517">
                                  <w:marLeft w:val="0"/>
                                  <w:marRight w:val="0"/>
                                  <w:marTop w:val="0"/>
                                  <w:marBottom w:val="0"/>
                                  <w:divBdr>
                                    <w:top w:val="none" w:sz="0" w:space="0" w:color="auto"/>
                                    <w:left w:val="none" w:sz="0" w:space="0" w:color="auto"/>
                                    <w:bottom w:val="none" w:sz="0" w:space="0" w:color="auto"/>
                                    <w:right w:val="none" w:sz="0" w:space="0" w:color="auto"/>
                                  </w:divBdr>
                                  <w:divsChild>
                                    <w:div w:id="57609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017731">
                              <w:marLeft w:val="0"/>
                              <w:marRight w:val="0"/>
                              <w:marTop w:val="0"/>
                              <w:marBottom w:val="0"/>
                              <w:divBdr>
                                <w:top w:val="none" w:sz="0" w:space="0" w:color="auto"/>
                                <w:left w:val="none" w:sz="0" w:space="0" w:color="auto"/>
                                <w:bottom w:val="none" w:sz="0" w:space="0" w:color="auto"/>
                                <w:right w:val="none" w:sz="0" w:space="0" w:color="auto"/>
                              </w:divBdr>
                              <w:divsChild>
                                <w:div w:id="643582951">
                                  <w:marLeft w:val="0"/>
                                  <w:marRight w:val="0"/>
                                  <w:marTop w:val="0"/>
                                  <w:marBottom w:val="0"/>
                                  <w:divBdr>
                                    <w:top w:val="none" w:sz="0" w:space="0" w:color="auto"/>
                                    <w:left w:val="none" w:sz="0" w:space="0" w:color="auto"/>
                                    <w:bottom w:val="none" w:sz="0" w:space="0" w:color="auto"/>
                                    <w:right w:val="none" w:sz="0" w:space="0" w:color="auto"/>
                                  </w:divBdr>
                                  <w:divsChild>
                                    <w:div w:id="193416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1472401">
                              <w:marLeft w:val="0"/>
                              <w:marRight w:val="0"/>
                              <w:marTop w:val="0"/>
                              <w:marBottom w:val="0"/>
                              <w:divBdr>
                                <w:top w:val="none" w:sz="0" w:space="0" w:color="auto"/>
                                <w:left w:val="none" w:sz="0" w:space="0" w:color="auto"/>
                                <w:bottom w:val="none" w:sz="0" w:space="0" w:color="auto"/>
                                <w:right w:val="none" w:sz="0" w:space="0" w:color="auto"/>
                              </w:divBdr>
                              <w:divsChild>
                                <w:div w:id="1381399522">
                                  <w:marLeft w:val="0"/>
                                  <w:marRight w:val="0"/>
                                  <w:marTop w:val="0"/>
                                  <w:marBottom w:val="0"/>
                                  <w:divBdr>
                                    <w:top w:val="none" w:sz="0" w:space="0" w:color="auto"/>
                                    <w:left w:val="none" w:sz="0" w:space="0" w:color="auto"/>
                                    <w:bottom w:val="none" w:sz="0" w:space="0" w:color="auto"/>
                                    <w:right w:val="none" w:sz="0" w:space="0" w:color="auto"/>
                                  </w:divBdr>
                                  <w:divsChild>
                                    <w:div w:id="115599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00046">
                              <w:marLeft w:val="0"/>
                              <w:marRight w:val="0"/>
                              <w:marTop w:val="0"/>
                              <w:marBottom w:val="0"/>
                              <w:divBdr>
                                <w:top w:val="none" w:sz="0" w:space="0" w:color="auto"/>
                                <w:left w:val="none" w:sz="0" w:space="0" w:color="auto"/>
                                <w:bottom w:val="none" w:sz="0" w:space="0" w:color="auto"/>
                                <w:right w:val="none" w:sz="0" w:space="0" w:color="auto"/>
                              </w:divBdr>
                              <w:divsChild>
                                <w:div w:id="495148292">
                                  <w:marLeft w:val="0"/>
                                  <w:marRight w:val="0"/>
                                  <w:marTop w:val="0"/>
                                  <w:marBottom w:val="0"/>
                                  <w:divBdr>
                                    <w:top w:val="none" w:sz="0" w:space="0" w:color="auto"/>
                                    <w:left w:val="none" w:sz="0" w:space="0" w:color="auto"/>
                                    <w:bottom w:val="none" w:sz="0" w:space="0" w:color="auto"/>
                                    <w:right w:val="none" w:sz="0" w:space="0" w:color="auto"/>
                                  </w:divBdr>
                                  <w:divsChild>
                                    <w:div w:id="58912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0619799">
                              <w:marLeft w:val="0"/>
                              <w:marRight w:val="0"/>
                              <w:marTop w:val="0"/>
                              <w:marBottom w:val="0"/>
                              <w:divBdr>
                                <w:top w:val="none" w:sz="0" w:space="0" w:color="auto"/>
                                <w:left w:val="none" w:sz="0" w:space="0" w:color="auto"/>
                                <w:bottom w:val="none" w:sz="0" w:space="0" w:color="auto"/>
                                <w:right w:val="none" w:sz="0" w:space="0" w:color="auto"/>
                              </w:divBdr>
                              <w:divsChild>
                                <w:div w:id="579949096">
                                  <w:marLeft w:val="0"/>
                                  <w:marRight w:val="0"/>
                                  <w:marTop w:val="0"/>
                                  <w:marBottom w:val="0"/>
                                  <w:divBdr>
                                    <w:top w:val="none" w:sz="0" w:space="0" w:color="auto"/>
                                    <w:left w:val="none" w:sz="0" w:space="0" w:color="auto"/>
                                    <w:bottom w:val="none" w:sz="0" w:space="0" w:color="auto"/>
                                    <w:right w:val="none" w:sz="0" w:space="0" w:color="auto"/>
                                  </w:divBdr>
                                  <w:divsChild>
                                    <w:div w:id="511383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1638534">
                              <w:marLeft w:val="0"/>
                              <w:marRight w:val="0"/>
                              <w:marTop w:val="0"/>
                              <w:marBottom w:val="0"/>
                              <w:divBdr>
                                <w:top w:val="none" w:sz="0" w:space="0" w:color="auto"/>
                                <w:left w:val="none" w:sz="0" w:space="0" w:color="auto"/>
                                <w:bottom w:val="none" w:sz="0" w:space="0" w:color="auto"/>
                                <w:right w:val="none" w:sz="0" w:space="0" w:color="auto"/>
                              </w:divBdr>
                              <w:divsChild>
                                <w:div w:id="226231911">
                                  <w:marLeft w:val="0"/>
                                  <w:marRight w:val="0"/>
                                  <w:marTop w:val="0"/>
                                  <w:marBottom w:val="0"/>
                                  <w:divBdr>
                                    <w:top w:val="none" w:sz="0" w:space="0" w:color="auto"/>
                                    <w:left w:val="none" w:sz="0" w:space="0" w:color="auto"/>
                                    <w:bottom w:val="none" w:sz="0" w:space="0" w:color="auto"/>
                                    <w:right w:val="none" w:sz="0" w:space="0" w:color="auto"/>
                                  </w:divBdr>
                                  <w:divsChild>
                                    <w:div w:id="1493834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0714434">
                              <w:marLeft w:val="0"/>
                              <w:marRight w:val="0"/>
                              <w:marTop w:val="0"/>
                              <w:marBottom w:val="0"/>
                              <w:divBdr>
                                <w:top w:val="none" w:sz="0" w:space="0" w:color="auto"/>
                                <w:left w:val="none" w:sz="0" w:space="0" w:color="auto"/>
                                <w:bottom w:val="none" w:sz="0" w:space="0" w:color="auto"/>
                                <w:right w:val="none" w:sz="0" w:space="0" w:color="auto"/>
                              </w:divBdr>
                              <w:divsChild>
                                <w:div w:id="933855191">
                                  <w:marLeft w:val="0"/>
                                  <w:marRight w:val="0"/>
                                  <w:marTop w:val="0"/>
                                  <w:marBottom w:val="0"/>
                                  <w:divBdr>
                                    <w:top w:val="none" w:sz="0" w:space="0" w:color="auto"/>
                                    <w:left w:val="none" w:sz="0" w:space="0" w:color="auto"/>
                                    <w:bottom w:val="none" w:sz="0" w:space="0" w:color="auto"/>
                                    <w:right w:val="none" w:sz="0" w:space="0" w:color="auto"/>
                                  </w:divBdr>
                                  <w:divsChild>
                                    <w:div w:id="1182670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1352715">
                              <w:marLeft w:val="0"/>
                              <w:marRight w:val="0"/>
                              <w:marTop w:val="0"/>
                              <w:marBottom w:val="0"/>
                              <w:divBdr>
                                <w:top w:val="none" w:sz="0" w:space="0" w:color="auto"/>
                                <w:left w:val="none" w:sz="0" w:space="0" w:color="auto"/>
                                <w:bottom w:val="none" w:sz="0" w:space="0" w:color="auto"/>
                                <w:right w:val="none" w:sz="0" w:space="0" w:color="auto"/>
                              </w:divBdr>
                              <w:divsChild>
                                <w:div w:id="1764301910">
                                  <w:marLeft w:val="0"/>
                                  <w:marRight w:val="0"/>
                                  <w:marTop w:val="0"/>
                                  <w:marBottom w:val="0"/>
                                  <w:divBdr>
                                    <w:top w:val="none" w:sz="0" w:space="0" w:color="auto"/>
                                    <w:left w:val="none" w:sz="0" w:space="0" w:color="auto"/>
                                    <w:bottom w:val="none" w:sz="0" w:space="0" w:color="auto"/>
                                    <w:right w:val="none" w:sz="0" w:space="0" w:color="auto"/>
                                  </w:divBdr>
                                  <w:divsChild>
                                    <w:div w:id="863329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872764">
                              <w:marLeft w:val="0"/>
                              <w:marRight w:val="0"/>
                              <w:marTop w:val="0"/>
                              <w:marBottom w:val="0"/>
                              <w:divBdr>
                                <w:top w:val="none" w:sz="0" w:space="0" w:color="auto"/>
                                <w:left w:val="none" w:sz="0" w:space="0" w:color="auto"/>
                                <w:bottom w:val="none" w:sz="0" w:space="0" w:color="auto"/>
                                <w:right w:val="none" w:sz="0" w:space="0" w:color="auto"/>
                              </w:divBdr>
                              <w:divsChild>
                                <w:div w:id="1441989534">
                                  <w:marLeft w:val="0"/>
                                  <w:marRight w:val="0"/>
                                  <w:marTop w:val="0"/>
                                  <w:marBottom w:val="0"/>
                                  <w:divBdr>
                                    <w:top w:val="none" w:sz="0" w:space="0" w:color="auto"/>
                                    <w:left w:val="none" w:sz="0" w:space="0" w:color="auto"/>
                                    <w:bottom w:val="none" w:sz="0" w:space="0" w:color="auto"/>
                                    <w:right w:val="none" w:sz="0" w:space="0" w:color="auto"/>
                                  </w:divBdr>
                                  <w:divsChild>
                                    <w:div w:id="1430547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1952218">
                              <w:marLeft w:val="0"/>
                              <w:marRight w:val="0"/>
                              <w:marTop w:val="0"/>
                              <w:marBottom w:val="0"/>
                              <w:divBdr>
                                <w:top w:val="none" w:sz="0" w:space="0" w:color="auto"/>
                                <w:left w:val="none" w:sz="0" w:space="0" w:color="auto"/>
                                <w:bottom w:val="none" w:sz="0" w:space="0" w:color="auto"/>
                                <w:right w:val="none" w:sz="0" w:space="0" w:color="auto"/>
                              </w:divBdr>
                              <w:divsChild>
                                <w:div w:id="191845142">
                                  <w:marLeft w:val="0"/>
                                  <w:marRight w:val="0"/>
                                  <w:marTop w:val="0"/>
                                  <w:marBottom w:val="0"/>
                                  <w:divBdr>
                                    <w:top w:val="none" w:sz="0" w:space="0" w:color="auto"/>
                                    <w:left w:val="none" w:sz="0" w:space="0" w:color="auto"/>
                                    <w:bottom w:val="none" w:sz="0" w:space="0" w:color="auto"/>
                                    <w:right w:val="none" w:sz="0" w:space="0" w:color="auto"/>
                                  </w:divBdr>
                                  <w:divsChild>
                                    <w:div w:id="1861433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874327">
                              <w:marLeft w:val="0"/>
                              <w:marRight w:val="0"/>
                              <w:marTop w:val="0"/>
                              <w:marBottom w:val="0"/>
                              <w:divBdr>
                                <w:top w:val="none" w:sz="0" w:space="0" w:color="auto"/>
                                <w:left w:val="none" w:sz="0" w:space="0" w:color="auto"/>
                                <w:bottom w:val="none" w:sz="0" w:space="0" w:color="auto"/>
                                <w:right w:val="none" w:sz="0" w:space="0" w:color="auto"/>
                              </w:divBdr>
                              <w:divsChild>
                                <w:div w:id="2031174441">
                                  <w:marLeft w:val="0"/>
                                  <w:marRight w:val="0"/>
                                  <w:marTop w:val="0"/>
                                  <w:marBottom w:val="0"/>
                                  <w:divBdr>
                                    <w:top w:val="none" w:sz="0" w:space="0" w:color="auto"/>
                                    <w:left w:val="none" w:sz="0" w:space="0" w:color="auto"/>
                                    <w:bottom w:val="none" w:sz="0" w:space="0" w:color="auto"/>
                                    <w:right w:val="none" w:sz="0" w:space="0" w:color="auto"/>
                                  </w:divBdr>
                                  <w:divsChild>
                                    <w:div w:id="1261331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5277891">
                              <w:marLeft w:val="0"/>
                              <w:marRight w:val="0"/>
                              <w:marTop w:val="0"/>
                              <w:marBottom w:val="0"/>
                              <w:divBdr>
                                <w:top w:val="none" w:sz="0" w:space="0" w:color="auto"/>
                                <w:left w:val="none" w:sz="0" w:space="0" w:color="auto"/>
                                <w:bottom w:val="none" w:sz="0" w:space="0" w:color="auto"/>
                                <w:right w:val="none" w:sz="0" w:space="0" w:color="auto"/>
                              </w:divBdr>
                              <w:divsChild>
                                <w:div w:id="1865317272">
                                  <w:marLeft w:val="0"/>
                                  <w:marRight w:val="0"/>
                                  <w:marTop w:val="0"/>
                                  <w:marBottom w:val="0"/>
                                  <w:divBdr>
                                    <w:top w:val="none" w:sz="0" w:space="0" w:color="auto"/>
                                    <w:left w:val="none" w:sz="0" w:space="0" w:color="auto"/>
                                    <w:bottom w:val="none" w:sz="0" w:space="0" w:color="auto"/>
                                    <w:right w:val="none" w:sz="0" w:space="0" w:color="auto"/>
                                  </w:divBdr>
                                  <w:divsChild>
                                    <w:div w:id="62928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061988">
                              <w:marLeft w:val="0"/>
                              <w:marRight w:val="0"/>
                              <w:marTop w:val="0"/>
                              <w:marBottom w:val="0"/>
                              <w:divBdr>
                                <w:top w:val="none" w:sz="0" w:space="0" w:color="auto"/>
                                <w:left w:val="none" w:sz="0" w:space="0" w:color="auto"/>
                                <w:bottom w:val="none" w:sz="0" w:space="0" w:color="auto"/>
                                <w:right w:val="none" w:sz="0" w:space="0" w:color="auto"/>
                              </w:divBdr>
                              <w:divsChild>
                                <w:div w:id="440954148">
                                  <w:marLeft w:val="0"/>
                                  <w:marRight w:val="0"/>
                                  <w:marTop w:val="0"/>
                                  <w:marBottom w:val="0"/>
                                  <w:divBdr>
                                    <w:top w:val="none" w:sz="0" w:space="0" w:color="auto"/>
                                    <w:left w:val="none" w:sz="0" w:space="0" w:color="auto"/>
                                    <w:bottom w:val="none" w:sz="0" w:space="0" w:color="auto"/>
                                    <w:right w:val="none" w:sz="0" w:space="0" w:color="auto"/>
                                  </w:divBdr>
                                  <w:divsChild>
                                    <w:div w:id="882791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789023">
                              <w:marLeft w:val="0"/>
                              <w:marRight w:val="0"/>
                              <w:marTop w:val="0"/>
                              <w:marBottom w:val="0"/>
                              <w:divBdr>
                                <w:top w:val="none" w:sz="0" w:space="0" w:color="auto"/>
                                <w:left w:val="none" w:sz="0" w:space="0" w:color="auto"/>
                                <w:bottom w:val="none" w:sz="0" w:space="0" w:color="auto"/>
                                <w:right w:val="none" w:sz="0" w:space="0" w:color="auto"/>
                              </w:divBdr>
                              <w:divsChild>
                                <w:div w:id="1269966479">
                                  <w:marLeft w:val="0"/>
                                  <w:marRight w:val="0"/>
                                  <w:marTop w:val="0"/>
                                  <w:marBottom w:val="0"/>
                                  <w:divBdr>
                                    <w:top w:val="none" w:sz="0" w:space="0" w:color="auto"/>
                                    <w:left w:val="none" w:sz="0" w:space="0" w:color="auto"/>
                                    <w:bottom w:val="none" w:sz="0" w:space="0" w:color="auto"/>
                                    <w:right w:val="none" w:sz="0" w:space="0" w:color="auto"/>
                                  </w:divBdr>
                                  <w:divsChild>
                                    <w:div w:id="860705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103064">
                              <w:marLeft w:val="0"/>
                              <w:marRight w:val="0"/>
                              <w:marTop w:val="0"/>
                              <w:marBottom w:val="0"/>
                              <w:divBdr>
                                <w:top w:val="none" w:sz="0" w:space="0" w:color="auto"/>
                                <w:left w:val="none" w:sz="0" w:space="0" w:color="auto"/>
                                <w:bottom w:val="none" w:sz="0" w:space="0" w:color="auto"/>
                                <w:right w:val="none" w:sz="0" w:space="0" w:color="auto"/>
                              </w:divBdr>
                              <w:divsChild>
                                <w:div w:id="1824539159">
                                  <w:marLeft w:val="0"/>
                                  <w:marRight w:val="0"/>
                                  <w:marTop w:val="0"/>
                                  <w:marBottom w:val="0"/>
                                  <w:divBdr>
                                    <w:top w:val="none" w:sz="0" w:space="0" w:color="auto"/>
                                    <w:left w:val="none" w:sz="0" w:space="0" w:color="auto"/>
                                    <w:bottom w:val="none" w:sz="0" w:space="0" w:color="auto"/>
                                    <w:right w:val="none" w:sz="0" w:space="0" w:color="auto"/>
                                  </w:divBdr>
                                  <w:divsChild>
                                    <w:div w:id="256982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648078">
                              <w:marLeft w:val="0"/>
                              <w:marRight w:val="0"/>
                              <w:marTop w:val="0"/>
                              <w:marBottom w:val="0"/>
                              <w:divBdr>
                                <w:top w:val="none" w:sz="0" w:space="0" w:color="auto"/>
                                <w:left w:val="none" w:sz="0" w:space="0" w:color="auto"/>
                                <w:bottom w:val="none" w:sz="0" w:space="0" w:color="auto"/>
                                <w:right w:val="none" w:sz="0" w:space="0" w:color="auto"/>
                              </w:divBdr>
                              <w:divsChild>
                                <w:div w:id="1788893820">
                                  <w:marLeft w:val="0"/>
                                  <w:marRight w:val="0"/>
                                  <w:marTop w:val="0"/>
                                  <w:marBottom w:val="0"/>
                                  <w:divBdr>
                                    <w:top w:val="none" w:sz="0" w:space="0" w:color="auto"/>
                                    <w:left w:val="none" w:sz="0" w:space="0" w:color="auto"/>
                                    <w:bottom w:val="none" w:sz="0" w:space="0" w:color="auto"/>
                                    <w:right w:val="none" w:sz="0" w:space="0" w:color="auto"/>
                                  </w:divBdr>
                                  <w:divsChild>
                                    <w:div w:id="34224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93937097">
      <w:bodyDiv w:val="1"/>
      <w:marLeft w:val="0"/>
      <w:marRight w:val="0"/>
      <w:marTop w:val="0"/>
      <w:marBottom w:val="0"/>
      <w:divBdr>
        <w:top w:val="none" w:sz="0" w:space="0" w:color="auto"/>
        <w:left w:val="none" w:sz="0" w:space="0" w:color="auto"/>
        <w:bottom w:val="none" w:sz="0" w:space="0" w:color="auto"/>
        <w:right w:val="none" w:sz="0" w:space="0" w:color="auto"/>
      </w:divBdr>
      <w:divsChild>
        <w:div w:id="228269383">
          <w:marLeft w:val="0"/>
          <w:marRight w:val="0"/>
          <w:marTop w:val="0"/>
          <w:marBottom w:val="0"/>
          <w:divBdr>
            <w:top w:val="none" w:sz="0" w:space="0" w:color="auto"/>
            <w:left w:val="none" w:sz="0" w:space="0" w:color="auto"/>
            <w:bottom w:val="none" w:sz="0" w:space="0" w:color="auto"/>
            <w:right w:val="none" w:sz="0" w:space="0" w:color="auto"/>
          </w:divBdr>
          <w:divsChild>
            <w:div w:id="57436205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49236057">
                  <w:marLeft w:val="-4275"/>
                  <w:marRight w:val="0"/>
                  <w:marTop w:val="0"/>
                  <w:marBottom w:val="0"/>
                  <w:divBdr>
                    <w:top w:val="none" w:sz="0" w:space="0" w:color="auto"/>
                    <w:left w:val="none" w:sz="0" w:space="0" w:color="auto"/>
                    <w:bottom w:val="none" w:sz="0" w:space="0" w:color="auto"/>
                    <w:right w:val="none" w:sz="0" w:space="0" w:color="auto"/>
                  </w:divBdr>
                  <w:divsChild>
                    <w:div w:id="138664021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549608904">
                          <w:marLeft w:val="0"/>
                          <w:marRight w:val="0"/>
                          <w:marTop w:val="0"/>
                          <w:marBottom w:val="0"/>
                          <w:divBdr>
                            <w:top w:val="none" w:sz="0" w:space="0" w:color="auto"/>
                            <w:left w:val="none" w:sz="0" w:space="0" w:color="auto"/>
                            <w:bottom w:val="none" w:sz="0" w:space="0" w:color="auto"/>
                            <w:right w:val="none" w:sz="0" w:space="0" w:color="auto"/>
                          </w:divBdr>
                          <w:divsChild>
                            <w:div w:id="1633902991">
                              <w:marLeft w:val="0"/>
                              <w:marRight w:val="0"/>
                              <w:marTop w:val="0"/>
                              <w:marBottom w:val="0"/>
                              <w:divBdr>
                                <w:top w:val="none" w:sz="0" w:space="0" w:color="auto"/>
                                <w:left w:val="none" w:sz="0" w:space="0" w:color="auto"/>
                                <w:bottom w:val="none" w:sz="0" w:space="0" w:color="auto"/>
                                <w:right w:val="none" w:sz="0" w:space="0" w:color="auto"/>
                              </w:divBdr>
                              <w:divsChild>
                                <w:div w:id="385225568">
                                  <w:marLeft w:val="0"/>
                                  <w:marRight w:val="0"/>
                                  <w:marTop w:val="0"/>
                                  <w:marBottom w:val="0"/>
                                  <w:divBdr>
                                    <w:top w:val="none" w:sz="0" w:space="0" w:color="auto"/>
                                    <w:left w:val="none" w:sz="0" w:space="0" w:color="auto"/>
                                    <w:bottom w:val="none" w:sz="0" w:space="0" w:color="auto"/>
                                    <w:right w:val="none" w:sz="0" w:space="0" w:color="auto"/>
                                  </w:divBdr>
                                  <w:divsChild>
                                    <w:div w:id="1672099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145385">
                              <w:marLeft w:val="0"/>
                              <w:marRight w:val="0"/>
                              <w:marTop w:val="0"/>
                              <w:marBottom w:val="0"/>
                              <w:divBdr>
                                <w:top w:val="none" w:sz="0" w:space="0" w:color="auto"/>
                                <w:left w:val="none" w:sz="0" w:space="0" w:color="auto"/>
                                <w:bottom w:val="none" w:sz="0" w:space="0" w:color="auto"/>
                                <w:right w:val="none" w:sz="0" w:space="0" w:color="auto"/>
                              </w:divBdr>
                              <w:divsChild>
                                <w:div w:id="1567571167">
                                  <w:marLeft w:val="0"/>
                                  <w:marRight w:val="0"/>
                                  <w:marTop w:val="0"/>
                                  <w:marBottom w:val="0"/>
                                  <w:divBdr>
                                    <w:top w:val="none" w:sz="0" w:space="0" w:color="auto"/>
                                    <w:left w:val="none" w:sz="0" w:space="0" w:color="auto"/>
                                    <w:bottom w:val="none" w:sz="0" w:space="0" w:color="auto"/>
                                    <w:right w:val="none" w:sz="0" w:space="0" w:color="auto"/>
                                  </w:divBdr>
                                  <w:divsChild>
                                    <w:div w:id="1673141669">
                                      <w:marLeft w:val="0"/>
                                      <w:marRight w:val="0"/>
                                      <w:marTop w:val="90"/>
                                      <w:marBottom w:val="90"/>
                                      <w:divBdr>
                                        <w:top w:val="none" w:sz="0" w:space="0" w:color="auto"/>
                                        <w:left w:val="none" w:sz="0" w:space="0" w:color="auto"/>
                                        <w:bottom w:val="none" w:sz="0" w:space="0" w:color="auto"/>
                                        <w:right w:val="none" w:sz="0" w:space="0" w:color="auto"/>
                                      </w:divBdr>
                                      <w:divsChild>
                                        <w:div w:id="123072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10667812">
      <w:bodyDiv w:val="1"/>
      <w:marLeft w:val="0"/>
      <w:marRight w:val="0"/>
      <w:marTop w:val="0"/>
      <w:marBottom w:val="0"/>
      <w:divBdr>
        <w:top w:val="none" w:sz="0" w:space="0" w:color="auto"/>
        <w:left w:val="none" w:sz="0" w:space="0" w:color="auto"/>
        <w:bottom w:val="none" w:sz="0" w:space="0" w:color="auto"/>
        <w:right w:val="none" w:sz="0" w:space="0" w:color="auto"/>
      </w:divBdr>
      <w:divsChild>
        <w:div w:id="517546575">
          <w:marLeft w:val="0"/>
          <w:marRight w:val="0"/>
          <w:marTop w:val="0"/>
          <w:marBottom w:val="0"/>
          <w:divBdr>
            <w:top w:val="none" w:sz="0" w:space="0" w:color="auto"/>
            <w:left w:val="none" w:sz="0" w:space="0" w:color="auto"/>
            <w:bottom w:val="none" w:sz="0" w:space="0" w:color="auto"/>
            <w:right w:val="none" w:sz="0" w:space="0" w:color="auto"/>
          </w:divBdr>
          <w:divsChild>
            <w:div w:id="16603816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731080784">
                  <w:marLeft w:val="-4275"/>
                  <w:marRight w:val="0"/>
                  <w:marTop w:val="0"/>
                  <w:marBottom w:val="0"/>
                  <w:divBdr>
                    <w:top w:val="none" w:sz="0" w:space="0" w:color="auto"/>
                    <w:left w:val="none" w:sz="0" w:space="0" w:color="auto"/>
                    <w:bottom w:val="none" w:sz="0" w:space="0" w:color="auto"/>
                    <w:right w:val="none" w:sz="0" w:space="0" w:color="auto"/>
                  </w:divBdr>
                  <w:divsChild>
                    <w:div w:id="624314527">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38601387">
                          <w:marLeft w:val="0"/>
                          <w:marRight w:val="0"/>
                          <w:marTop w:val="0"/>
                          <w:marBottom w:val="0"/>
                          <w:divBdr>
                            <w:top w:val="none" w:sz="0" w:space="0" w:color="auto"/>
                            <w:left w:val="none" w:sz="0" w:space="0" w:color="auto"/>
                            <w:bottom w:val="none" w:sz="0" w:space="0" w:color="auto"/>
                            <w:right w:val="none" w:sz="0" w:space="0" w:color="auto"/>
                          </w:divBdr>
                          <w:divsChild>
                            <w:div w:id="719480203">
                              <w:marLeft w:val="0"/>
                              <w:marRight w:val="0"/>
                              <w:marTop w:val="0"/>
                              <w:marBottom w:val="0"/>
                              <w:divBdr>
                                <w:top w:val="none" w:sz="0" w:space="0" w:color="auto"/>
                                <w:left w:val="none" w:sz="0" w:space="0" w:color="auto"/>
                                <w:bottom w:val="none" w:sz="0" w:space="0" w:color="auto"/>
                                <w:right w:val="none" w:sz="0" w:space="0" w:color="auto"/>
                              </w:divBdr>
                              <w:divsChild>
                                <w:div w:id="536620757">
                                  <w:marLeft w:val="0"/>
                                  <w:marRight w:val="0"/>
                                  <w:marTop w:val="0"/>
                                  <w:marBottom w:val="0"/>
                                  <w:divBdr>
                                    <w:top w:val="none" w:sz="0" w:space="0" w:color="auto"/>
                                    <w:left w:val="none" w:sz="0" w:space="0" w:color="auto"/>
                                    <w:bottom w:val="none" w:sz="0" w:space="0" w:color="auto"/>
                                    <w:right w:val="none" w:sz="0" w:space="0" w:color="auto"/>
                                  </w:divBdr>
                                  <w:divsChild>
                                    <w:div w:id="136382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4611509">
                              <w:marLeft w:val="0"/>
                              <w:marRight w:val="0"/>
                              <w:marTop w:val="0"/>
                              <w:marBottom w:val="0"/>
                              <w:divBdr>
                                <w:top w:val="none" w:sz="0" w:space="0" w:color="auto"/>
                                <w:left w:val="none" w:sz="0" w:space="0" w:color="auto"/>
                                <w:bottom w:val="none" w:sz="0" w:space="0" w:color="auto"/>
                                <w:right w:val="none" w:sz="0" w:space="0" w:color="auto"/>
                              </w:divBdr>
                              <w:divsChild>
                                <w:div w:id="788428757">
                                  <w:marLeft w:val="0"/>
                                  <w:marRight w:val="0"/>
                                  <w:marTop w:val="0"/>
                                  <w:marBottom w:val="0"/>
                                  <w:divBdr>
                                    <w:top w:val="none" w:sz="0" w:space="0" w:color="auto"/>
                                    <w:left w:val="none" w:sz="0" w:space="0" w:color="auto"/>
                                    <w:bottom w:val="none" w:sz="0" w:space="0" w:color="auto"/>
                                    <w:right w:val="none" w:sz="0" w:space="0" w:color="auto"/>
                                  </w:divBdr>
                                </w:div>
                              </w:divsChild>
                            </w:div>
                            <w:div w:id="1863667287">
                              <w:marLeft w:val="0"/>
                              <w:marRight w:val="0"/>
                              <w:marTop w:val="0"/>
                              <w:marBottom w:val="0"/>
                              <w:divBdr>
                                <w:top w:val="none" w:sz="0" w:space="0" w:color="auto"/>
                                <w:left w:val="none" w:sz="0" w:space="0" w:color="auto"/>
                                <w:bottom w:val="none" w:sz="0" w:space="0" w:color="auto"/>
                                <w:right w:val="none" w:sz="0" w:space="0" w:color="auto"/>
                              </w:divBdr>
                              <w:divsChild>
                                <w:div w:id="333413004">
                                  <w:marLeft w:val="0"/>
                                  <w:marRight w:val="0"/>
                                  <w:marTop w:val="0"/>
                                  <w:marBottom w:val="0"/>
                                  <w:divBdr>
                                    <w:top w:val="none" w:sz="0" w:space="0" w:color="auto"/>
                                    <w:left w:val="none" w:sz="0" w:space="0" w:color="auto"/>
                                    <w:bottom w:val="none" w:sz="0" w:space="0" w:color="auto"/>
                                    <w:right w:val="none" w:sz="0" w:space="0" w:color="auto"/>
                                  </w:divBdr>
                                  <w:divsChild>
                                    <w:div w:id="1553151991">
                                      <w:marLeft w:val="0"/>
                                      <w:marRight w:val="0"/>
                                      <w:marTop w:val="90"/>
                                      <w:marBottom w:val="90"/>
                                      <w:divBdr>
                                        <w:top w:val="none" w:sz="0" w:space="0" w:color="auto"/>
                                        <w:left w:val="none" w:sz="0" w:space="0" w:color="auto"/>
                                        <w:bottom w:val="none" w:sz="0" w:space="0" w:color="auto"/>
                                        <w:right w:val="none" w:sz="0" w:space="0" w:color="auto"/>
                                      </w:divBdr>
                                      <w:divsChild>
                                        <w:div w:id="174522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8621910">
                              <w:marLeft w:val="0"/>
                              <w:marRight w:val="0"/>
                              <w:marTop w:val="0"/>
                              <w:marBottom w:val="0"/>
                              <w:divBdr>
                                <w:top w:val="none" w:sz="0" w:space="0" w:color="auto"/>
                                <w:left w:val="none" w:sz="0" w:space="0" w:color="auto"/>
                                <w:bottom w:val="none" w:sz="0" w:space="0" w:color="auto"/>
                                <w:right w:val="none" w:sz="0" w:space="0" w:color="auto"/>
                              </w:divBdr>
                              <w:divsChild>
                                <w:div w:id="262107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7262846">
      <w:bodyDiv w:val="1"/>
      <w:marLeft w:val="0"/>
      <w:marRight w:val="0"/>
      <w:marTop w:val="0"/>
      <w:marBottom w:val="0"/>
      <w:divBdr>
        <w:top w:val="none" w:sz="0" w:space="0" w:color="auto"/>
        <w:left w:val="none" w:sz="0" w:space="0" w:color="auto"/>
        <w:bottom w:val="none" w:sz="0" w:space="0" w:color="auto"/>
        <w:right w:val="none" w:sz="0" w:space="0" w:color="auto"/>
      </w:divBdr>
      <w:divsChild>
        <w:div w:id="749472977">
          <w:marLeft w:val="0"/>
          <w:marRight w:val="0"/>
          <w:marTop w:val="0"/>
          <w:marBottom w:val="0"/>
          <w:divBdr>
            <w:top w:val="none" w:sz="0" w:space="0" w:color="auto"/>
            <w:left w:val="none" w:sz="0" w:space="0" w:color="auto"/>
            <w:bottom w:val="none" w:sz="0" w:space="0" w:color="auto"/>
            <w:right w:val="none" w:sz="0" w:space="0" w:color="auto"/>
          </w:divBdr>
          <w:divsChild>
            <w:div w:id="144876799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411716">
                  <w:marLeft w:val="-4275"/>
                  <w:marRight w:val="0"/>
                  <w:marTop w:val="0"/>
                  <w:marBottom w:val="0"/>
                  <w:divBdr>
                    <w:top w:val="none" w:sz="0" w:space="0" w:color="auto"/>
                    <w:left w:val="none" w:sz="0" w:space="0" w:color="auto"/>
                    <w:bottom w:val="none" w:sz="0" w:space="0" w:color="auto"/>
                    <w:right w:val="none" w:sz="0" w:space="0" w:color="auto"/>
                  </w:divBdr>
                  <w:divsChild>
                    <w:div w:id="349842180">
                      <w:marLeft w:val="4275"/>
                      <w:marRight w:val="0"/>
                      <w:marTop w:val="0"/>
                      <w:marBottom w:val="0"/>
                      <w:divBdr>
                        <w:top w:val="single" w:sz="6" w:space="11" w:color="4682B4"/>
                        <w:left w:val="single" w:sz="6" w:space="11" w:color="4682B4"/>
                        <w:bottom w:val="single" w:sz="6" w:space="11" w:color="4682B4"/>
                        <w:right w:val="single" w:sz="6" w:space="11" w:color="4682B4"/>
                      </w:divBdr>
                      <w:divsChild>
                        <w:div w:id="434639380">
                          <w:marLeft w:val="0"/>
                          <w:marRight w:val="0"/>
                          <w:marTop w:val="0"/>
                          <w:marBottom w:val="0"/>
                          <w:divBdr>
                            <w:top w:val="none" w:sz="0" w:space="0" w:color="auto"/>
                            <w:left w:val="none" w:sz="0" w:space="0" w:color="auto"/>
                            <w:bottom w:val="none" w:sz="0" w:space="0" w:color="auto"/>
                            <w:right w:val="none" w:sz="0" w:space="0" w:color="auto"/>
                          </w:divBdr>
                          <w:divsChild>
                            <w:div w:id="1700279048">
                              <w:marLeft w:val="0"/>
                              <w:marRight w:val="0"/>
                              <w:marTop w:val="0"/>
                              <w:marBottom w:val="0"/>
                              <w:divBdr>
                                <w:top w:val="none" w:sz="0" w:space="0" w:color="auto"/>
                                <w:left w:val="none" w:sz="0" w:space="0" w:color="auto"/>
                                <w:bottom w:val="none" w:sz="0" w:space="0" w:color="auto"/>
                                <w:right w:val="none" w:sz="0" w:space="0" w:color="auto"/>
                              </w:divBdr>
                              <w:divsChild>
                                <w:div w:id="1237057822">
                                  <w:marLeft w:val="0"/>
                                  <w:marRight w:val="0"/>
                                  <w:marTop w:val="0"/>
                                  <w:marBottom w:val="0"/>
                                  <w:divBdr>
                                    <w:top w:val="none" w:sz="0" w:space="0" w:color="auto"/>
                                    <w:left w:val="none" w:sz="0" w:space="0" w:color="auto"/>
                                    <w:bottom w:val="none" w:sz="0" w:space="0" w:color="auto"/>
                                    <w:right w:val="none" w:sz="0" w:space="0" w:color="auto"/>
                                  </w:divBdr>
                                  <w:divsChild>
                                    <w:div w:id="86757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0862859">
                              <w:marLeft w:val="0"/>
                              <w:marRight w:val="0"/>
                              <w:marTop w:val="0"/>
                              <w:marBottom w:val="0"/>
                              <w:divBdr>
                                <w:top w:val="none" w:sz="0" w:space="0" w:color="auto"/>
                                <w:left w:val="none" w:sz="0" w:space="0" w:color="auto"/>
                                <w:bottom w:val="none" w:sz="0" w:space="0" w:color="auto"/>
                                <w:right w:val="none" w:sz="0" w:space="0" w:color="auto"/>
                              </w:divBdr>
                              <w:divsChild>
                                <w:div w:id="2107462654">
                                  <w:marLeft w:val="0"/>
                                  <w:marRight w:val="0"/>
                                  <w:marTop w:val="0"/>
                                  <w:marBottom w:val="0"/>
                                  <w:divBdr>
                                    <w:top w:val="none" w:sz="0" w:space="0" w:color="auto"/>
                                    <w:left w:val="none" w:sz="0" w:space="0" w:color="auto"/>
                                    <w:bottom w:val="none" w:sz="0" w:space="0" w:color="auto"/>
                                    <w:right w:val="none" w:sz="0" w:space="0" w:color="auto"/>
                                  </w:divBdr>
                                  <w:divsChild>
                                    <w:div w:id="1827629133">
                                      <w:marLeft w:val="0"/>
                                      <w:marRight w:val="0"/>
                                      <w:marTop w:val="90"/>
                                      <w:marBottom w:val="90"/>
                                      <w:divBdr>
                                        <w:top w:val="none" w:sz="0" w:space="0" w:color="auto"/>
                                        <w:left w:val="none" w:sz="0" w:space="0" w:color="auto"/>
                                        <w:bottom w:val="none" w:sz="0" w:space="0" w:color="auto"/>
                                        <w:right w:val="none" w:sz="0" w:space="0" w:color="auto"/>
                                      </w:divBdr>
                                      <w:divsChild>
                                        <w:div w:id="181039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6774783">
      <w:bodyDiv w:val="1"/>
      <w:marLeft w:val="0"/>
      <w:marRight w:val="0"/>
      <w:marTop w:val="0"/>
      <w:marBottom w:val="0"/>
      <w:divBdr>
        <w:top w:val="none" w:sz="0" w:space="0" w:color="auto"/>
        <w:left w:val="none" w:sz="0" w:space="0" w:color="auto"/>
        <w:bottom w:val="none" w:sz="0" w:space="0" w:color="auto"/>
        <w:right w:val="none" w:sz="0" w:space="0" w:color="auto"/>
      </w:divBdr>
      <w:divsChild>
        <w:div w:id="622271636">
          <w:marLeft w:val="0"/>
          <w:marRight w:val="0"/>
          <w:marTop w:val="0"/>
          <w:marBottom w:val="0"/>
          <w:divBdr>
            <w:top w:val="none" w:sz="0" w:space="0" w:color="auto"/>
            <w:left w:val="none" w:sz="0" w:space="0" w:color="auto"/>
            <w:bottom w:val="none" w:sz="0" w:space="0" w:color="auto"/>
            <w:right w:val="none" w:sz="0" w:space="0" w:color="auto"/>
          </w:divBdr>
          <w:divsChild>
            <w:div w:id="1693796408">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87218691">
                  <w:marLeft w:val="-4275"/>
                  <w:marRight w:val="0"/>
                  <w:marTop w:val="0"/>
                  <w:marBottom w:val="0"/>
                  <w:divBdr>
                    <w:top w:val="none" w:sz="0" w:space="0" w:color="auto"/>
                    <w:left w:val="none" w:sz="0" w:space="0" w:color="auto"/>
                    <w:bottom w:val="none" w:sz="0" w:space="0" w:color="auto"/>
                    <w:right w:val="none" w:sz="0" w:space="0" w:color="auto"/>
                  </w:divBdr>
                  <w:divsChild>
                    <w:div w:id="158353065">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998259677">
                          <w:marLeft w:val="0"/>
                          <w:marRight w:val="0"/>
                          <w:marTop w:val="0"/>
                          <w:marBottom w:val="0"/>
                          <w:divBdr>
                            <w:top w:val="none" w:sz="0" w:space="0" w:color="auto"/>
                            <w:left w:val="none" w:sz="0" w:space="0" w:color="auto"/>
                            <w:bottom w:val="none" w:sz="0" w:space="0" w:color="auto"/>
                            <w:right w:val="none" w:sz="0" w:space="0" w:color="auto"/>
                          </w:divBdr>
                          <w:divsChild>
                            <w:div w:id="531117396">
                              <w:marLeft w:val="0"/>
                              <w:marRight w:val="0"/>
                              <w:marTop w:val="0"/>
                              <w:marBottom w:val="0"/>
                              <w:divBdr>
                                <w:top w:val="none" w:sz="0" w:space="0" w:color="auto"/>
                                <w:left w:val="none" w:sz="0" w:space="0" w:color="auto"/>
                                <w:bottom w:val="none" w:sz="0" w:space="0" w:color="auto"/>
                                <w:right w:val="none" w:sz="0" w:space="0" w:color="auto"/>
                              </w:divBdr>
                              <w:divsChild>
                                <w:div w:id="553807560">
                                  <w:marLeft w:val="0"/>
                                  <w:marRight w:val="0"/>
                                  <w:marTop w:val="0"/>
                                  <w:marBottom w:val="0"/>
                                  <w:divBdr>
                                    <w:top w:val="none" w:sz="0" w:space="0" w:color="auto"/>
                                    <w:left w:val="none" w:sz="0" w:space="0" w:color="auto"/>
                                    <w:bottom w:val="none" w:sz="0" w:space="0" w:color="auto"/>
                                    <w:right w:val="none" w:sz="0" w:space="0" w:color="auto"/>
                                  </w:divBdr>
                                  <w:divsChild>
                                    <w:div w:id="86316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328486">
                              <w:marLeft w:val="0"/>
                              <w:marRight w:val="0"/>
                              <w:marTop w:val="0"/>
                              <w:marBottom w:val="0"/>
                              <w:divBdr>
                                <w:top w:val="none" w:sz="0" w:space="0" w:color="auto"/>
                                <w:left w:val="none" w:sz="0" w:space="0" w:color="auto"/>
                                <w:bottom w:val="none" w:sz="0" w:space="0" w:color="auto"/>
                                <w:right w:val="none" w:sz="0" w:space="0" w:color="auto"/>
                              </w:divBdr>
                              <w:divsChild>
                                <w:div w:id="951060895">
                                  <w:marLeft w:val="0"/>
                                  <w:marRight w:val="0"/>
                                  <w:marTop w:val="0"/>
                                  <w:marBottom w:val="0"/>
                                  <w:divBdr>
                                    <w:top w:val="none" w:sz="0" w:space="0" w:color="auto"/>
                                    <w:left w:val="none" w:sz="0" w:space="0" w:color="auto"/>
                                    <w:bottom w:val="none" w:sz="0" w:space="0" w:color="auto"/>
                                    <w:right w:val="none" w:sz="0" w:space="0" w:color="auto"/>
                                  </w:divBdr>
                                  <w:divsChild>
                                    <w:div w:id="282273422">
                                      <w:marLeft w:val="0"/>
                                      <w:marRight w:val="0"/>
                                      <w:marTop w:val="90"/>
                                      <w:marBottom w:val="90"/>
                                      <w:divBdr>
                                        <w:top w:val="none" w:sz="0" w:space="0" w:color="auto"/>
                                        <w:left w:val="none" w:sz="0" w:space="0" w:color="auto"/>
                                        <w:bottom w:val="none" w:sz="0" w:space="0" w:color="auto"/>
                                        <w:right w:val="none" w:sz="0" w:space="0" w:color="auto"/>
                                      </w:divBdr>
                                      <w:divsChild>
                                        <w:div w:id="6928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2178301">
      <w:bodyDiv w:val="1"/>
      <w:marLeft w:val="0"/>
      <w:marRight w:val="0"/>
      <w:marTop w:val="0"/>
      <w:marBottom w:val="0"/>
      <w:divBdr>
        <w:top w:val="none" w:sz="0" w:space="0" w:color="auto"/>
        <w:left w:val="none" w:sz="0" w:space="0" w:color="auto"/>
        <w:bottom w:val="none" w:sz="0" w:space="0" w:color="auto"/>
        <w:right w:val="none" w:sz="0" w:space="0" w:color="auto"/>
      </w:divBdr>
      <w:divsChild>
        <w:div w:id="1479499401">
          <w:marLeft w:val="0"/>
          <w:marRight w:val="0"/>
          <w:marTop w:val="0"/>
          <w:marBottom w:val="0"/>
          <w:divBdr>
            <w:top w:val="none" w:sz="0" w:space="0" w:color="auto"/>
            <w:left w:val="none" w:sz="0" w:space="0" w:color="auto"/>
            <w:bottom w:val="none" w:sz="0" w:space="0" w:color="auto"/>
            <w:right w:val="none" w:sz="0" w:space="0" w:color="auto"/>
          </w:divBdr>
          <w:divsChild>
            <w:div w:id="122421562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075326087">
                  <w:marLeft w:val="-4275"/>
                  <w:marRight w:val="0"/>
                  <w:marTop w:val="0"/>
                  <w:marBottom w:val="0"/>
                  <w:divBdr>
                    <w:top w:val="none" w:sz="0" w:space="0" w:color="auto"/>
                    <w:left w:val="none" w:sz="0" w:space="0" w:color="auto"/>
                    <w:bottom w:val="none" w:sz="0" w:space="0" w:color="auto"/>
                    <w:right w:val="none" w:sz="0" w:space="0" w:color="auto"/>
                  </w:divBdr>
                  <w:divsChild>
                    <w:div w:id="1103766288">
                      <w:marLeft w:val="4275"/>
                      <w:marRight w:val="0"/>
                      <w:marTop w:val="0"/>
                      <w:marBottom w:val="0"/>
                      <w:divBdr>
                        <w:top w:val="single" w:sz="6" w:space="11" w:color="4682B4"/>
                        <w:left w:val="single" w:sz="6" w:space="11" w:color="4682B4"/>
                        <w:bottom w:val="single" w:sz="6" w:space="11" w:color="4682B4"/>
                        <w:right w:val="single" w:sz="6" w:space="11" w:color="4682B4"/>
                      </w:divBdr>
                      <w:divsChild>
                        <w:div w:id="712466774">
                          <w:marLeft w:val="0"/>
                          <w:marRight w:val="0"/>
                          <w:marTop w:val="0"/>
                          <w:marBottom w:val="0"/>
                          <w:divBdr>
                            <w:top w:val="none" w:sz="0" w:space="0" w:color="auto"/>
                            <w:left w:val="none" w:sz="0" w:space="0" w:color="auto"/>
                            <w:bottom w:val="none" w:sz="0" w:space="0" w:color="auto"/>
                            <w:right w:val="none" w:sz="0" w:space="0" w:color="auto"/>
                          </w:divBdr>
                          <w:divsChild>
                            <w:div w:id="210074986">
                              <w:marLeft w:val="0"/>
                              <w:marRight w:val="0"/>
                              <w:marTop w:val="0"/>
                              <w:marBottom w:val="0"/>
                              <w:divBdr>
                                <w:top w:val="none" w:sz="0" w:space="0" w:color="auto"/>
                                <w:left w:val="none" w:sz="0" w:space="0" w:color="auto"/>
                                <w:bottom w:val="none" w:sz="0" w:space="0" w:color="auto"/>
                                <w:right w:val="none" w:sz="0" w:space="0" w:color="auto"/>
                              </w:divBdr>
                              <w:divsChild>
                                <w:div w:id="183830152">
                                  <w:marLeft w:val="0"/>
                                  <w:marRight w:val="0"/>
                                  <w:marTop w:val="0"/>
                                  <w:marBottom w:val="0"/>
                                  <w:divBdr>
                                    <w:top w:val="none" w:sz="0" w:space="0" w:color="auto"/>
                                    <w:left w:val="none" w:sz="0" w:space="0" w:color="auto"/>
                                    <w:bottom w:val="none" w:sz="0" w:space="0" w:color="auto"/>
                                    <w:right w:val="none" w:sz="0" w:space="0" w:color="auto"/>
                                  </w:divBdr>
                                  <w:divsChild>
                                    <w:div w:id="121388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8385406">
                              <w:marLeft w:val="0"/>
                              <w:marRight w:val="0"/>
                              <w:marTop w:val="0"/>
                              <w:marBottom w:val="0"/>
                              <w:divBdr>
                                <w:top w:val="none" w:sz="0" w:space="0" w:color="auto"/>
                                <w:left w:val="none" w:sz="0" w:space="0" w:color="auto"/>
                                <w:bottom w:val="none" w:sz="0" w:space="0" w:color="auto"/>
                                <w:right w:val="none" w:sz="0" w:space="0" w:color="auto"/>
                              </w:divBdr>
                              <w:divsChild>
                                <w:div w:id="2068799309">
                                  <w:marLeft w:val="0"/>
                                  <w:marRight w:val="0"/>
                                  <w:marTop w:val="0"/>
                                  <w:marBottom w:val="0"/>
                                  <w:divBdr>
                                    <w:top w:val="none" w:sz="0" w:space="0" w:color="auto"/>
                                    <w:left w:val="none" w:sz="0" w:space="0" w:color="auto"/>
                                    <w:bottom w:val="none" w:sz="0" w:space="0" w:color="auto"/>
                                    <w:right w:val="none" w:sz="0" w:space="0" w:color="auto"/>
                                  </w:divBdr>
                                  <w:divsChild>
                                    <w:div w:id="1919512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8918036">
                              <w:marLeft w:val="0"/>
                              <w:marRight w:val="0"/>
                              <w:marTop w:val="0"/>
                              <w:marBottom w:val="0"/>
                              <w:divBdr>
                                <w:top w:val="none" w:sz="0" w:space="0" w:color="auto"/>
                                <w:left w:val="none" w:sz="0" w:space="0" w:color="auto"/>
                                <w:bottom w:val="none" w:sz="0" w:space="0" w:color="auto"/>
                                <w:right w:val="none" w:sz="0" w:space="0" w:color="auto"/>
                              </w:divBdr>
                              <w:divsChild>
                                <w:div w:id="1786926142">
                                  <w:marLeft w:val="0"/>
                                  <w:marRight w:val="0"/>
                                  <w:marTop w:val="0"/>
                                  <w:marBottom w:val="0"/>
                                  <w:divBdr>
                                    <w:top w:val="none" w:sz="0" w:space="0" w:color="auto"/>
                                    <w:left w:val="none" w:sz="0" w:space="0" w:color="auto"/>
                                    <w:bottom w:val="none" w:sz="0" w:space="0" w:color="auto"/>
                                    <w:right w:val="none" w:sz="0" w:space="0" w:color="auto"/>
                                  </w:divBdr>
                                  <w:divsChild>
                                    <w:div w:id="2308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629558">
                              <w:marLeft w:val="0"/>
                              <w:marRight w:val="0"/>
                              <w:marTop w:val="0"/>
                              <w:marBottom w:val="0"/>
                              <w:divBdr>
                                <w:top w:val="none" w:sz="0" w:space="0" w:color="auto"/>
                                <w:left w:val="none" w:sz="0" w:space="0" w:color="auto"/>
                                <w:bottom w:val="none" w:sz="0" w:space="0" w:color="auto"/>
                                <w:right w:val="none" w:sz="0" w:space="0" w:color="auto"/>
                              </w:divBdr>
                              <w:divsChild>
                                <w:div w:id="687409256">
                                  <w:marLeft w:val="0"/>
                                  <w:marRight w:val="0"/>
                                  <w:marTop w:val="0"/>
                                  <w:marBottom w:val="0"/>
                                  <w:divBdr>
                                    <w:top w:val="none" w:sz="0" w:space="0" w:color="auto"/>
                                    <w:left w:val="none" w:sz="0" w:space="0" w:color="auto"/>
                                    <w:bottom w:val="none" w:sz="0" w:space="0" w:color="auto"/>
                                    <w:right w:val="none" w:sz="0" w:space="0" w:color="auto"/>
                                  </w:divBdr>
                                  <w:divsChild>
                                    <w:div w:id="259147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1158">
                              <w:marLeft w:val="0"/>
                              <w:marRight w:val="0"/>
                              <w:marTop w:val="0"/>
                              <w:marBottom w:val="0"/>
                              <w:divBdr>
                                <w:top w:val="none" w:sz="0" w:space="0" w:color="auto"/>
                                <w:left w:val="none" w:sz="0" w:space="0" w:color="auto"/>
                                <w:bottom w:val="none" w:sz="0" w:space="0" w:color="auto"/>
                                <w:right w:val="none" w:sz="0" w:space="0" w:color="auto"/>
                              </w:divBdr>
                              <w:divsChild>
                                <w:div w:id="1559512536">
                                  <w:marLeft w:val="0"/>
                                  <w:marRight w:val="0"/>
                                  <w:marTop w:val="0"/>
                                  <w:marBottom w:val="0"/>
                                  <w:divBdr>
                                    <w:top w:val="none" w:sz="0" w:space="0" w:color="auto"/>
                                    <w:left w:val="none" w:sz="0" w:space="0" w:color="auto"/>
                                    <w:bottom w:val="none" w:sz="0" w:space="0" w:color="auto"/>
                                    <w:right w:val="none" w:sz="0" w:space="0" w:color="auto"/>
                                  </w:divBdr>
                                  <w:divsChild>
                                    <w:div w:id="729964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588639">
                              <w:marLeft w:val="0"/>
                              <w:marRight w:val="0"/>
                              <w:marTop w:val="0"/>
                              <w:marBottom w:val="0"/>
                              <w:divBdr>
                                <w:top w:val="none" w:sz="0" w:space="0" w:color="auto"/>
                                <w:left w:val="none" w:sz="0" w:space="0" w:color="auto"/>
                                <w:bottom w:val="none" w:sz="0" w:space="0" w:color="auto"/>
                                <w:right w:val="none" w:sz="0" w:space="0" w:color="auto"/>
                              </w:divBdr>
                              <w:divsChild>
                                <w:div w:id="1690789055">
                                  <w:marLeft w:val="0"/>
                                  <w:marRight w:val="0"/>
                                  <w:marTop w:val="0"/>
                                  <w:marBottom w:val="0"/>
                                  <w:divBdr>
                                    <w:top w:val="none" w:sz="0" w:space="0" w:color="auto"/>
                                    <w:left w:val="none" w:sz="0" w:space="0" w:color="auto"/>
                                    <w:bottom w:val="none" w:sz="0" w:space="0" w:color="auto"/>
                                    <w:right w:val="none" w:sz="0" w:space="0" w:color="auto"/>
                                  </w:divBdr>
                                  <w:divsChild>
                                    <w:div w:id="100447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905850">
                              <w:marLeft w:val="0"/>
                              <w:marRight w:val="0"/>
                              <w:marTop w:val="0"/>
                              <w:marBottom w:val="0"/>
                              <w:divBdr>
                                <w:top w:val="none" w:sz="0" w:space="0" w:color="auto"/>
                                <w:left w:val="none" w:sz="0" w:space="0" w:color="auto"/>
                                <w:bottom w:val="none" w:sz="0" w:space="0" w:color="auto"/>
                                <w:right w:val="none" w:sz="0" w:space="0" w:color="auto"/>
                              </w:divBdr>
                              <w:divsChild>
                                <w:div w:id="2084181761">
                                  <w:marLeft w:val="0"/>
                                  <w:marRight w:val="0"/>
                                  <w:marTop w:val="0"/>
                                  <w:marBottom w:val="0"/>
                                  <w:divBdr>
                                    <w:top w:val="none" w:sz="0" w:space="0" w:color="auto"/>
                                    <w:left w:val="none" w:sz="0" w:space="0" w:color="auto"/>
                                    <w:bottom w:val="none" w:sz="0" w:space="0" w:color="auto"/>
                                    <w:right w:val="none" w:sz="0" w:space="0" w:color="auto"/>
                                  </w:divBdr>
                                  <w:divsChild>
                                    <w:div w:id="227960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3113934">
                              <w:marLeft w:val="0"/>
                              <w:marRight w:val="0"/>
                              <w:marTop w:val="0"/>
                              <w:marBottom w:val="0"/>
                              <w:divBdr>
                                <w:top w:val="none" w:sz="0" w:space="0" w:color="auto"/>
                                <w:left w:val="none" w:sz="0" w:space="0" w:color="auto"/>
                                <w:bottom w:val="none" w:sz="0" w:space="0" w:color="auto"/>
                                <w:right w:val="none" w:sz="0" w:space="0" w:color="auto"/>
                              </w:divBdr>
                              <w:divsChild>
                                <w:div w:id="104471379">
                                  <w:marLeft w:val="0"/>
                                  <w:marRight w:val="0"/>
                                  <w:marTop w:val="0"/>
                                  <w:marBottom w:val="0"/>
                                  <w:divBdr>
                                    <w:top w:val="none" w:sz="0" w:space="0" w:color="auto"/>
                                    <w:left w:val="none" w:sz="0" w:space="0" w:color="auto"/>
                                    <w:bottom w:val="none" w:sz="0" w:space="0" w:color="auto"/>
                                    <w:right w:val="none" w:sz="0" w:space="0" w:color="auto"/>
                                  </w:divBdr>
                                  <w:divsChild>
                                    <w:div w:id="116628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9900255">
                              <w:marLeft w:val="0"/>
                              <w:marRight w:val="0"/>
                              <w:marTop w:val="0"/>
                              <w:marBottom w:val="0"/>
                              <w:divBdr>
                                <w:top w:val="none" w:sz="0" w:space="0" w:color="auto"/>
                                <w:left w:val="none" w:sz="0" w:space="0" w:color="auto"/>
                                <w:bottom w:val="none" w:sz="0" w:space="0" w:color="auto"/>
                                <w:right w:val="none" w:sz="0" w:space="0" w:color="auto"/>
                              </w:divBdr>
                              <w:divsChild>
                                <w:div w:id="2079286500">
                                  <w:marLeft w:val="0"/>
                                  <w:marRight w:val="0"/>
                                  <w:marTop w:val="0"/>
                                  <w:marBottom w:val="0"/>
                                  <w:divBdr>
                                    <w:top w:val="none" w:sz="0" w:space="0" w:color="auto"/>
                                    <w:left w:val="none" w:sz="0" w:space="0" w:color="auto"/>
                                    <w:bottom w:val="none" w:sz="0" w:space="0" w:color="auto"/>
                                    <w:right w:val="none" w:sz="0" w:space="0" w:color="auto"/>
                                  </w:divBdr>
                                  <w:divsChild>
                                    <w:div w:id="510222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038745">
                              <w:marLeft w:val="0"/>
                              <w:marRight w:val="0"/>
                              <w:marTop w:val="0"/>
                              <w:marBottom w:val="0"/>
                              <w:divBdr>
                                <w:top w:val="none" w:sz="0" w:space="0" w:color="auto"/>
                                <w:left w:val="none" w:sz="0" w:space="0" w:color="auto"/>
                                <w:bottom w:val="none" w:sz="0" w:space="0" w:color="auto"/>
                                <w:right w:val="none" w:sz="0" w:space="0" w:color="auto"/>
                              </w:divBdr>
                              <w:divsChild>
                                <w:div w:id="801458791">
                                  <w:marLeft w:val="0"/>
                                  <w:marRight w:val="0"/>
                                  <w:marTop w:val="0"/>
                                  <w:marBottom w:val="0"/>
                                  <w:divBdr>
                                    <w:top w:val="none" w:sz="0" w:space="0" w:color="auto"/>
                                    <w:left w:val="none" w:sz="0" w:space="0" w:color="auto"/>
                                    <w:bottom w:val="none" w:sz="0" w:space="0" w:color="auto"/>
                                    <w:right w:val="none" w:sz="0" w:space="0" w:color="auto"/>
                                  </w:divBdr>
                                  <w:divsChild>
                                    <w:div w:id="203230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46995912">
      <w:bodyDiv w:val="1"/>
      <w:marLeft w:val="0"/>
      <w:marRight w:val="0"/>
      <w:marTop w:val="0"/>
      <w:marBottom w:val="0"/>
      <w:divBdr>
        <w:top w:val="none" w:sz="0" w:space="0" w:color="auto"/>
        <w:left w:val="none" w:sz="0" w:space="0" w:color="auto"/>
        <w:bottom w:val="none" w:sz="0" w:space="0" w:color="auto"/>
        <w:right w:val="none" w:sz="0" w:space="0" w:color="auto"/>
      </w:divBdr>
      <w:divsChild>
        <w:div w:id="832188409">
          <w:marLeft w:val="0"/>
          <w:marRight w:val="0"/>
          <w:marTop w:val="0"/>
          <w:marBottom w:val="0"/>
          <w:divBdr>
            <w:top w:val="none" w:sz="0" w:space="0" w:color="auto"/>
            <w:left w:val="none" w:sz="0" w:space="0" w:color="auto"/>
            <w:bottom w:val="none" w:sz="0" w:space="0" w:color="auto"/>
            <w:right w:val="none" w:sz="0" w:space="0" w:color="auto"/>
          </w:divBdr>
          <w:divsChild>
            <w:div w:id="131638002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837235050">
                  <w:marLeft w:val="-4275"/>
                  <w:marRight w:val="0"/>
                  <w:marTop w:val="0"/>
                  <w:marBottom w:val="0"/>
                  <w:divBdr>
                    <w:top w:val="none" w:sz="0" w:space="0" w:color="auto"/>
                    <w:left w:val="none" w:sz="0" w:space="0" w:color="auto"/>
                    <w:bottom w:val="none" w:sz="0" w:space="0" w:color="auto"/>
                    <w:right w:val="none" w:sz="0" w:space="0" w:color="auto"/>
                  </w:divBdr>
                  <w:divsChild>
                    <w:div w:id="1659170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546064921">
                          <w:marLeft w:val="0"/>
                          <w:marRight w:val="0"/>
                          <w:marTop w:val="0"/>
                          <w:marBottom w:val="0"/>
                          <w:divBdr>
                            <w:top w:val="none" w:sz="0" w:space="0" w:color="auto"/>
                            <w:left w:val="none" w:sz="0" w:space="0" w:color="auto"/>
                            <w:bottom w:val="none" w:sz="0" w:space="0" w:color="auto"/>
                            <w:right w:val="none" w:sz="0" w:space="0" w:color="auto"/>
                          </w:divBdr>
                          <w:divsChild>
                            <w:div w:id="1056661169">
                              <w:marLeft w:val="0"/>
                              <w:marRight w:val="0"/>
                              <w:marTop w:val="0"/>
                              <w:marBottom w:val="0"/>
                              <w:divBdr>
                                <w:top w:val="none" w:sz="0" w:space="0" w:color="auto"/>
                                <w:left w:val="none" w:sz="0" w:space="0" w:color="auto"/>
                                <w:bottom w:val="none" w:sz="0" w:space="0" w:color="auto"/>
                                <w:right w:val="none" w:sz="0" w:space="0" w:color="auto"/>
                              </w:divBdr>
                              <w:divsChild>
                                <w:div w:id="171383328">
                                  <w:marLeft w:val="0"/>
                                  <w:marRight w:val="0"/>
                                  <w:marTop w:val="0"/>
                                  <w:marBottom w:val="0"/>
                                  <w:divBdr>
                                    <w:top w:val="none" w:sz="0" w:space="0" w:color="auto"/>
                                    <w:left w:val="none" w:sz="0" w:space="0" w:color="auto"/>
                                    <w:bottom w:val="none" w:sz="0" w:space="0" w:color="auto"/>
                                    <w:right w:val="none" w:sz="0" w:space="0" w:color="auto"/>
                                  </w:divBdr>
                                  <w:divsChild>
                                    <w:div w:id="64975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859">
                              <w:marLeft w:val="0"/>
                              <w:marRight w:val="0"/>
                              <w:marTop w:val="0"/>
                              <w:marBottom w:val="0"/>
                              <w:divBdr>
                                <w:top w:val="none" w:sz="0" w:space="0" w:color="auto"/>
                                <w:left w:val="none" w:sz="0" w:space="0" w:color="auto"/>
                                <w:bottom w:val="none" w:sz="0" w:space="0" w:color="auto"/>
                                <w:right w:val="none" w:sz="0" w:space="0" w:color="auto"/>
                              </w:divBdr>
                              <w:divsChild>
                                <w:div w:id="1438215109">
                                  <w:marLeft w:val="0"/>
                                  <w:marRight w:val="0"/>
                                  <w:marTop w:val="0"/>
                                  <w:marBottom w:val="0"/>
                                  <w:divBdr>
                                    <w:top w:val="none" w:sz="0" w:space="0" w:color="auto"/>
                                    <w:left w:val="none" w:sz="0" w:space="0" w:color="auto"/>
                                    <w:bottom w:val="none" w:sz="0" w:space="0" w:color="auto"/>
                                    <w:right w:val="none" w:sz="0" w:space="0" w:color="auto"/>
                                  </w:divBdr>
                                </w:div>
                              </w:divsChild>
                            </w:div>
                            <w:div w:id="834882317">
                              <w:marLeft w:val="0"/>
                              <w:marRight w:val="0"/>
                              <w:marTop w:val="0"/>
                              <w:marBottom w:val="0"/>
                              <w:divBdr>
                                <w:top w:val="none" w:sz="0" w:space="0" w:color="auto"/>
                                <w:left w:val="none" w:sz="0" w:space="0" w:color="auto"/>
                                <w:bottom w:val="none" w:sz="0" w:space="0" w:color="auto"/>
                                <w:right w:val="none" w:sz="0" w:space="0" w:color="auto"/>
                              </w:divBdr>
                              <w:divsChild>
                                <w:div w:id="1998341516">
                                  <w:marLeft w:val="0"/>
                                  <w:marRight w:val="0"/>
                                  <w:marTop w:val="0"/>
                                  <w:marBottom w:val="0"/>
                                  <w:divBdr>
                                    <w:top w:val="none" w:sz="0" w:space="0" w:color="auto"/>
                                    <w:left w:val="none" w:sz="0" w:space="0" w:color="auto"/>
                                    <w:bottom w:val="none" w:sz="0" w:space="0" w:color="auto"/>
                                    <w:right w:val="none" w:sz="0" w:space="0" w:color="auto"/>
                                  </w:divBdr>
                                  <w:divsChild>
                                    <w:div w:id="414591169">
                                      <w:marLeft w:val="0"/>
                                      <w:marRight w:val="0"/>
                                      <w:marTop w:val="90"/>
                                      <w:marBottom w:val="90"/>
                                      <w:divBdr>
                                        <w:top w:val="none" w:sz="0" w:space="0" w:color="auto"/>
                                        <w:left w:val="none" w:sz="0" w:space="0" w:color="auto"/>
                                        <w:bottom w:val="none" w:sz="0" w:space="0" w:color="auto"/>
                                        <w:right w:val="none" w:sz="0" w:space="0" w:color="auto"/>
                                      </w:divBdr>
                                      <w:divsChild>
                                        <w:div w:id="174688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0583168">
      <w:bodyDiv w:val="1"/>
      <w:marLeft w:val="0"/>
      <w:marRight w:val="0"/>
      <w:marTop w:val="0"/>
      <w:marBottom w:val="0"/>
      <w:divBdr>
        <w:top w:val="none" w:sz="0" w:space="0" w:color="auto"/>
        <w:left w:val="none" w:sz="0" w:space="0" w:color="auto"/>
        <w:bottom w:val="none" w:sz="0" w:space="0" w:color="auto"/>
        <w:right w:val="none" w:sz="0" w:space="0" w:color="auto"/>
      </w:divBdr>
    </w:div>
    <w:div w:id="2026707929">
      <w:bodyDiv w:val="1"/>
      <w:marLeft w:val="0"/>
      <w:marRight w:val="0"/>
      <w:marTop w:val="0"/>
      <w:marBottom w:val="0"/>
      <w:divBdr>
        <w:top w:val="none" w:sz="0" w:space="0" w:color="auto"/>
        <w:left w:val="none" w:sz="0" w:space="0" w:color="auto"/>
        <w:bottom w:val="none" w:sz="0" w:space="0" w:color="auto"/>
        <w:right w:val="none" w:sz="0" w:space="0" w:color="auto"/>
      </w:divBdr>
      <w:divsChild>
        <w:div w:id="911354606">
          <w:marLeft w:val="0"/>
          <w:marRight w:val="0"/>
          <w:marTop w:val="0"/>
          <w:marBottom w:val="0"/>
          <w:divBdr>
            <w:top w:val="none" w:sz="0" w:space="0" w:color="auto"/>
            <w:left w:val="none" w:sz="0" w:space="0" w:color="auto"/>
            <w:bottom w:val="none" w:sz="0" w:space="0" w:color="auto"/>
            <w:right w:val="none" w:sz="0" w:space="0" w:color="auto"/>
          </w:divBdr>
          <w:divsChild>
            <w:div w:id="2065830037">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978192151">
                  <w:marLeft w:val="-4275"/>
                  <w:marRight w:val="0"/>
                  <w:marTop w:val="0"/>
                  <w:marBottom w:val="0"/>
                  <w:divBdr>
                    <w:top w:val="none" w:sz="0" w:space="0" w:color="auto"/>
                    <w:left w:val="none" w:sz="0" w:space="0" w:color="auto"/>
                    <w:bottom w:val="none" w:sz="0" w:space="0" w:color="auto"/>
                    <w:right w:val="none" w:sz="0" w:space="0" w:color="auto"/>
                  </w:divBdr>
                  <w:divsChild>
                    <w:div w:id="933830206">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29134288">
                          <w:marLeft w:val="0"/>
                          <w:marRight w:val="0"/>
                          <w:marTop w:val="0"/>
                          <w:marBottom w:val="0"/>
                          <w:divBdr>
                            <w:top w:val="none" w:sz="0" w:space="0" w:color="auto"/>
                            <w:left w:val="none" w:sz="0" w:space="0" w:color="auto"/>
                            <w:bottom w:val="none" w:sz="0" w:space="0" w:color="auto"/>
                            <w:right w:val="none" w:sz="0" w:space="0" w:color="auto"/>
                          </w:divBdr>
                          <w:divsChild>
                            <w:div w:id="1733579583">
                              <w:marLeft w:val="0"/>
                              <w:marRight w:val="0"/>
                              <w:marTop w:val="0"/>
                              <w:marBottom w:val="0"/>
                              <w:divBdr>
                                <w:top w:val="none" w:sz="0" w:space="0" w:color="auto"/>
                                <w:left w:val="none" w:sz="0" w:space="0" w:color="auto"/>
                                <w:bottom w:val="none" w:sz="0" w:space="0" w:color="auto"/>
                                <w:right w:val="none" w:sz="0" w:space="0" w:color="auto"/>
                              </w:divBdr>
                              <w:divsChild>
                                <w:div w:id="531459496">
                                  <w:marLeft w:val="0"/>
                                  <w:marRight w:val="0"/>
                                  <w:marTop w:val="0"/>
                                  <w:marBottom w:val="0"/>
                                  <w:divBdr>
                                    <w:top w:val="none" w:sz="0" w:space="0" w:color="auto"/>
                                    <w:left w:val="none" w:sz="0" w:space="0" w:color="auto"/>
                                    <w:bottom w:val="none" w:sz="0" w:space="0" w:color="auto"/>
                                    <w:right w:val="none" w:sz="0" w:space="0" w:color="auto"/>
                                  </w:divBdr>
                                  <w:divsChild>
                                    <w:div w:id="887490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154527">
                              <w:marLeft w:val="0"/>
                              <w:marRight w:val="0"/>
                              <w:marTop w:val="0"/>
                              <w:marBottom w:val="0"/>
                              <w:divBdr>
                                <w:top w:val="none" w:sz="0" w:space="0" w:color="auto"/>
                                <w:left w:val="none" w:sz="0" w:space="0" w:color="auto"/>
                                <w:bottom w:val="none" w:sz="0" w:space="0" w:color="auto"/>
                                <w:right w:val="none" w:sz="0" w:space="0" w:color="auto"/>
                              </w:divBdr>
                              <w:divsChild>
                                <w:div w:id="743066696">
                                  <w:marLeft w:val="0"/>
                                  <w:marRight w:val="0"/>
                                  <w:marTop w:val="0"/>
                                  <w:marBottom w:val="0"/>
                                  <w:divBdr>
                                    <w:top w:val="none" w:sz="0" w:space="0" w:color="auto"/>
                                    <w:left w:val="none" w:sz="0" w:space="0" w:color="auto"/>
                                    <w:bottom w:val="none" w:sz="0" w:space="0" w:color="auto"/>
                                    <w:right w:val="none" w:sz="0" w:space="0" w:color="auto"/>
                                  </w:divBdr>
                                  <w:divsChild>
                                    <w:div w:id="7974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742642">
                              <w:marLeft w:val="0"/>
                              <w:marRight w:val="0"/>
                              <w:marTop w:val="0"/>
                              <w:marBottom w:val="0"/>
                              <w:divBdr>
                                <w:top w:val="none" w:sz="0" w:space="0" w:color="auto"/>
                                <w:left w:val="none" w:sz="0" w:space="0" w:color="auto"/>
                                <w:bottom w:val="none" w:sz="0" w:space="0" w:color="auto"/>
                                <w:right w:val="none" w:sz="0" w:space="0" w:color="auto"/>
                              </w:divBdr>
                              <w:divsChild>
                                <w:div w:id="1479152691">
                                  <w:marLeft w:val="0"/>
                                  <w:marRight w:val="0"/>
                                  <w:marTop w:val="0"/>
                                  <w:marBottom w:val="0"/>
                                  <w:divBdr>
                                    <w:top w:val="none" w:sz="0" w:space="0" w:color="auto"/>
                                    <w:left w:val="none" w:sz="0" w:space="0" w:color="auto"/>
                                    <w:bottom w:val="none" w:sz="0" w:space="0" w:color="auto"/>
                                    <w:right w:val="none" w:sz="0" w:space="0" w:color="auto"/>
                                  </w:divBdr>
                                  <w:divsChild>
                                    <w:div w:id="17087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60198">
                              <w:marLeft w:val="0"/>
                              <w:marRight w:val="0"/>
                              <w:marTop w:val="0"/>
                              <w:marBottom w:val="0"/>
                              <w:divBdr>
                                <w:top w:val="none" w:sz="0" w:space="0" w:color="auto"/>
                                <w:left w:val="none" w:sz="0" w:space="0" w:color="auto"/>
                                <w:bottom w:val="none" w:sz="0" w:space="0" w:color="auto"/>
                                <w:right w:val="none" w:sz="0" w:space="0" w:color="auto"/>
                              </w:divBdr>
                              <w:divsChild>
                                <w:div w:id="161817392">
                                  <w:marLeft w:val="0"/>
                                  <w:marRight w:val="0"/>
                                  <w:marTop w:val="0"/>
                                  <w:marBottom w:val="0"/>
                                  <w:divBdr>
                                    <w:top w:val="none" w:sz="0" w:space="0" w:color="auto"/>
                                    <w:left w:val="none" w:sz="0" w:space="0" w:color="auto"/>
                                    <w:bottom w:val="none" w:sz="0" w:space="0" w:color="auto"/>
                                    <w:right w:val="none" w:sz="0" w:space="0" w:color="auto"/>
                                  </w:divBdr>
                                  <w:divsChild>
                                    <w:div w:id="147679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344015">
                              <w:marLeft w:val="0"/>
                              <w:marRight w:val="0"/>
                              <w:marTop w:val="0"/>
                              <w:marBottom w:val="0"/>
                              <w:divBdr>
                                <w:top w:val="none" w:sz="0" w:space="0" w:color="auto"/>
                                <w:left w:val="none" w:sz="0" w:space="0" w:color="auto"/>
                                <w:bottom w:val="none" w:sz="0" w:space="0" w:color="auto"/>
                                <w:right w:val="none" w:sz="0" w:space="0" w:color="auto"/>
                              </w:divBdr>
                              <w:divsChild>
                                <w:div w:id="1071122148">
                                  <w:marLeft w:val="0"/>
                                  <w:marRight w:val="0"/>
                                  <w:marTop w:val="0"/>
                                  <w:marBottom w:val="0"/>
                                  <w:divBdr>
                                    <w:top w:val="none" w:sz="0" w:space="0" w:color="auto"/>
                                    <w:left w:val="none" w:sz="0" w:space="0" w:color="auto"/>
                                    <w:bottom w:val="none" w:sz="0" w:space="0" w:color="auto"/>
                                    <w:right w:val="none" w:sz="0" w:space="0" w:color="auto"/>
                                  </w:divBdr>
                                  <w:divsChild>
                                    <w:div w:id="1644769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439413">
                              <w:marLeft w:val="0"/>
                              <w:marRight w:val="0"/>
                              <w:marTop w:val="0"/>
                              <w:marBottom w:val="0"/>
                              <w:divBdr>
                                <w:top w:val="none" w:sz="0" w:space="0" w:color="auto"/>
                                <w:left w:val="none" w:sz="0" w:space="0" w:color="auto"/>
                                <w:bottom w:val="none" w:sz="0" w:space="0" w:color="auto"/>
                                <w:right w:val="none" w:sz="0" w:space="0" w:color="auto"/>
                              </w:divBdr>
                              <w:divsChild>
                                <w:div w:id="1356880142">
                                  <w:marLeft w:val="0"/>
                                  <w:marRight w:val="0"/>
                                  <w:marTop w:val="0"/>
                                  <w:marBottom w:val="0"/>
                                  <w:divBdr>
                                    <w:top w:val="none" w:sz="0" w:space="0" w:color="auto"/>
                                    <w:left w:val="none" w:sz="0" w:space="0" w:color="auto"/>
                                    <w:bottom w:val="none" w:sz="0" w:space="0" w:color="auto"/>
                                    <w:right w:val="none" w:sz="0" w:space="0" w:color="auto"/>
                                  </w:divBdr>
                                  <w:divsChild>
                                    <w:div w:id="137450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4417552">
                              <w:marLeft w:val="0"/>
                              <w:marRight w:val="0"/>
                              <w:marTop w:val="0"/>
                              <w:marBottom w:val="0"/>
                              <w:divBdr>
                                <w:top w:val="none" w:sz="0" w:space="0" w:color="auto"/>
                                <w:left w:val="none" w:sz="0" w:space="0" w:color="auto"/>
                                <w:bottom w:val="none" w:sz="0" w:space="0" w:color="auto"/>
                                <w:right w:val="none" w:sz="0" w:space="0" w:color="auto"/>
                              </w:divBdr>
                              <w:divsChild>
                                <w:div w:id="2001036407">
                                  <w:marLeft w:val="0"/>
                                  <w:marRight w:val="0"/>
                                  <w:marTop w:val="0"/>
                                  <w:marBottom w:val="0"/>
                                  <w:divBdr>
                                    <w:top w:val="none" w:sz="0" w:space="0" w:color="auto"/>
                                    <w:left w:val="none" w:sz="0" w:space="0" w:color="auto"/>
                                    <w:bottom w:val="none" w:sz="0" w:space="0" w:color="auto"/>
                                    <w:right w:val="none" w:sz="0" w:space="0" w:color="auto"/>
                                  </w:divBdr>
                                </w:div>
                              </w:divsChild>
                            </w:div>
                            <w:div w:id="1486506602">
                              <w:marLeft w:val="0"/>
                              <w:marRight w:val="0"/>
                              <w:marTop w:val="0"/>
                              <w:marBottom w:val="0"/>
                              <w:divBdr>
                                <w:top w:val="none" w:sz="0" w:space="0" w:color="auto"/>
                                <w:left w:val="none" w:sz="0" w:space="0" w:color="auto"/>
                                <w:bottom w:val="none" w:sz="0" w:space="0" w:color="auto"/>
                                <w:right w:val="none" w:sz="0" w:space="0" w:color="auto"/>
                              </w:divBdr>
                              <w:divsChild>
                                <w:div w:id="794954752">
                                  <w:marLeft w:val="0"/>
                                  <w:marRight w:val="0"/>
                                  <w:marTop w:val="0"/>
                                  <w:marBottom w:val="0"/>
                                  <w:divBdr>
                                    <w:top w:val="none" w:sz="0" w:space="0" w:color="auto"/>
                                    <w:left w:val="none" w:sz="0" w:space="0" w:color="auto"/>
                                    <w:bottom w:val="none" w:sz="0" w:space="0" w:color="auto"/>
                                    <w:right w:val="none" w:sz="0" w:space="0" w:color="auto"/>
                                  </w:divBdr>
                                  <w:divsChild>
                                    <w:div w:id="339939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7637430">
                              <w:marLeft w:val="0"/>
                              <w:marRight w:val="0"/>
                              <w:marTop w:val="0"/>
                              <w:marBottom w:val="0"/>
                              <w:divBdr>
                                <w:top w:val="none" w:sz="0" w:space="0" w:color="auto"/>
                                <w:left w:val="none" w:sz="0" w:space="0" w:color="auto"/>
                                <w:bottom w:val="none" w:sz="0" w:space="0" w:color="auto"/>
                                <w:right w:val="none" w:sz="0" w:space="0" w:color="auto"/>
                              </w:divBdr>
                              <w:divsChild>
                                <w:div w:id="1721637578">
                                  <w:marLeft w:val="0"/>
                                  <w:marRight w:val="0"/>
                                  <w:marTop w:val="0"/>
                                  <w:marBottom w:val="0"/>
                                  <w:divBdr>
                                    <w:top w:val="none" w:sz="0" w:space="0" w:color="auto"/>
                                    <w:left w:val="none" w:sz="0" w:space="0" w:color="auto"/>
                                    <w:bottom w:val="none" w:sz="0" w:space="0" w:color="auto"/>
                                    <w:right w:val="none" w:sz="0" w:space="0" w:color="auto"/>
                                  </w:divBdr>
                                  <w:divsChild>
                                    <w:div w:id="1701513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4D8324-AD01-49B3-8F62-FBE3607113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3143</Words>
  <Characters>17916</Characters>
  <Application>Microsoft Office Word</Application>
  <DocSecurity>0</DocSecurity>
  <Lines>149</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鳥取県庁</dc:creator>
  <cp:lastModifiedBy>鳥取市役所</cp:lastModifiedBy>
  <cp:revision>2</cp:revision>
  <cp:lastPrinted>2021-07-19T10:21:00Z</cp:lastPrinted>
  <dcterms:created xsi:type="dcterms:W3CDTF">2022-01-24T07:14:00Z</dcterms:created>
  <dcterms:modified xsi:type="dcterms:W3CDTF">2022-01-24T07:14:00Z</dcterms:modified>
</cp:coreProperties>
</file>