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0" w:rsidRPr="00FC2080" w:rsidRDefault="00B1350C" w:rsidP="00FC2080">
      <w:pPr>
        <w:pStyle w:val="Standard"/>
        <w:jc w:val="center"/>
        <w:rPr>
          <w:rFonts w:ascii="ＭＳ 明朝" w:eastAsia="ＭＳ 明朝" w:hAnsi="ＭＳ 明朝"/>
        </w:rPr>
      </w:pPr>
      <w:r>
        <w:rPr>
          <w:rFonts w:ascii="ＭＳ 明朝" w:eastAsia="ＭＳ 明朝" w:hAnsi="ＭＳ 明朝" w:hint="eastAsia"/>
        </w:rPr>
        <w:t>令和４</w:t>
      </w:r>
      <w:r w:rsidR="00FC2080" w:rsidRPr="00FC2080">
        <w:rPr>
          <w:rFonts w:ascii="ＭＳ 明朝" w:eastAsia="ＭＳ 明朝" w:hAnsi="ＭＳ 明朝" w:hint="eastAsia"/>
        </w:rPr>
        <w:t>年度</w:t>
      </w:r>
      <w:r w:rsidR="00FC2080" w:rsidRPr="00FC2080">
        <w:rPr>
          <w:rFonts w:ascii="ＭＳ 明朝" w:eastAsia="ＭＳ 明朝" w:hAnsi="ＭＳ 明朝"/>
        </w:rPr>
        <w:t xml:space="preserve"> </w:t>
      </w:r>
      <w:r w:rsidR="006833BE">
        <w:rPr>
          <w:rFonts w:ascii="ＭＳ 明朝" w:eastAsia="ＭＳ 明朝" w:hAnsi="ＭＳ 明朝" w:hint="eastAsia"/>
        </w:rPr>
        <w:t>第１</w:t>
      </w:r>
      <w:r w:rsidR="00FC2080" w:rsidRPr="00FC2080">
        <w:rPr>
          <w:rFonts w:ascii="ＭＳ 明朝" w:eastAsia="ＭＳ 明朝" w:hAnsi="ＭＳ 明朝" w:hint="eastAsia"/>
        </w:rPr>
        <w:t>回</w:t>
      </w:r>
      <w:r w:rsidR="00FC2080" w:rsidRPr="00FC2080">
        <w:rPr>
          <w:rFonts w:ascii="ＭＳ 明朝" w:eastAsia="ＭＳ 明朝" w:hAnsi="ＭＳ 明朝"/>
        </w:rPr>
        <w:t xml:space="preserve"> </w:t>
      </w:r>
      <w:r w:rsidR="00FC2080" w:rsidRPr="00FC2080">
        <w:rPr>
          <w:rFonts w:ascii="ＭＳ 明朝" w:eastAsia="ＭＳ 明朝" w:hAnsi="ＭＳ 明朝" w:hint="eastAsia"/>
        </w:rPr>
        <w:t>鳥取市</w:t>
      </w:r>
      <w:r w:rsidR="00DD32F8" w:rsidRPr="00DD32F8">
        <w:rPr>
          <w:rFonts w:ascii="ＭＳ 明朝" w:eastAsia="ＭＳ 明朝" w:hAnsi="ＭＳ 明朝" w:hint="eastAsia"/>
        </w:rPr>
        <w:t>共助交通推進連絡</w:t>
      </w:r>
      <w:r w:rsidR="00FC2080" w:rsidRPr="00FC2080">
        <w:rPr>
          <w:rFonts w:ascii="ＭＳ 明朝" w:eastAsia="ＭＳ 明朝" w:hAnsi="ＭＳ 明朝" w:hint="eastAsia"/>
        </w:rPr>
        <w:t>会議</w:t>
      </w:r>
    </w:p>
    <w:p w:rsidR="00FC2080" w:rsidRPr="00FC2080" w:rsidRDefault="00FC2080" w:rsidP="00FC2080">
      <w:pPr>
        <w:tabs>
          <w:tab w:val="left" w:pos="13860"/>
        </w:tabs>
        <w:spacing w:after="120"/>
        <w:jc w:val="center"/>
        <w:rPr>
          <w:rFonts w:ascii="ＭＳ 明朝" w:eastAsia="ＭＳ 明朝" w:hAnsi="ＭＳ 明朝"/>
          <w:color w:val="000000"/>
        </w:rPr>
      </w:pPr>
      <w:r w:rsidRPr="00FC2080">
        <w:rPr>
          <w:rFonts w:ascii="ＭＳ 明朝" w:eastAsia="ＭＳ 明朝" w:hAnsi="ＭＳ 明朝" w:hint="eastAsia"/>
          <w:color w:val="000000"/>
        </w:rPr>
        <w:t>議</w:t>
      </w:r>
      <w:r w:rsidRPr="00FC2080">
        <w:rPr>
          <w:rFonts w:ascii="ＭＳ 明朝" w:eastAsia="ＭＳ 明朝" w:hAnsi="ＭＳ 明朝"/>
          <w:color w:val="000000"/>
        </w:rPr>
        <w:t xml:space="preserve"> </w:t>
      </w:r>
      <w:r w:rsidRPr="00FC2080">
        <w:rPr>
          <w:rFonts w:ascii="ＭＳ 明朝" w:eastAsia="ＭＳ 明朝" w:hAnsi="ＭＳ 明朝" w:hint="eastAsia"/>
          <w:color w:val="000000"/>
        </w:rPr>
        <w:t>事</w:t>
      </w:r>
      <w:r w:rsidRPr="00FC2080">
        <w:rPr>
          <w:rFonts w:ascii="ＭＳ 明朝" w:eastAsia="ＭＳ 明朝" w:hAnsi="ＭＳ 明朝"/>
          <w:color w:val="000000"/>
        </w:rPr>
        <w:t xml:space="preserve"> </w:t>
      </w:r>
      <w:r w:rsidRPr="00FC2080">
        <w:rPr>
          <w:rFonts w:ascii="ＭＳ 明朝" w:eastAsia="ＭＳ 明朝" w:hAnsi="ＭＳ 明朝" w:hint="eastAsia"/>
          <w:color w:val="000000"/>
        </w:rPr>
        <w:t>要</w:t>
      </w:r>
      <w:r w:rsidRPr="00FC2080">
        <w:rPr>
          <w:rFonts w:ascii="ＭＳ 明朝" w:eastAsia="ＭＳ 明朝" w:hAnsi="ＭＳ 明朝"/>
          <w:color w:val="000000"/>
        </w:rPr>
        <w:t xml:space="preserve"> </w:t>
      </w:r>
      <w:r w:rsidRPr="00FC2080">
        <w:rPr>
          <w:rFonts w:ascii="ＭＳ 明朝" w:eastAsia="ＭＳ 明朝" w:hAnsi="ＭＳ 明朝" w:hint="eastAsia"/>
          <w:color w:val="000000"/>
        </w:rPr>
        <w:t>旨</w:t>
      </w:r>
    </w:p>
    <w:p w:rsidR="00FC2080" w:rsidRPr="00FC2080" w:rsidRDefault="00FC2080" w:rsidP="00FC2080">
      <w:pPr>
        <w:pStyle w:val="Standard"/>
        <w:rPr>
          <w:rFonts w:ascii="ＭＳ 明朝" w:eastAsia="ＭＳ 明朝" w:hAnsi="ＭＳ 明朝"/>
          <w:sz w:val="21"/>
          <w:szCs w:val="21"/>
        </w:rPr>
      </w:pPr>
    </w:p>
    <w:tbl>
      <w:tblPr>
        <w:tblW w:w="9782" w:type="dxa"/>
        <w:tblInd w:w="-176" w:type="dxa"/>
        <w:tblLayout w:type="fixed"/>
        <w:tblCellMar>
          <w:left w:w="10" w:type="dxa"/>
          <w:right w:w="10" w:type="dxa"/>
        </w:tblCellMar>
        <w:tblLook w:val="0000" w:firstRow="0" w:lastRow="0" w:firstColumn="0" w:lastColumn="0" w:noHBand="0" w:noVBand="0"/>
      </w:tblPr>
      <w:tblGrid>
        <w:gridCol w:w="284"/>
        <w:gridCol w:w="1276"/>
        <w:gridCol w:w="378"/>
        <w:gridCol w:w="898"/>
        <w:gridCol w:w="4819"/>
        <w:gridCol w:w="2127"/>
      </w:tblGrid>
      <w:tr w:rsidR="00FC2080" w:rsidRPr="00FC2080" w:rsidTr="005800F8">
        <w:tc>
          <w:tcPr>
            <w:tcW w:w="1560" w:type="dxa"/>
            <w:gridSpan w:val="2"/>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r w:rsidRPr="00FC2080">
              <w:rPr>
                <w:rFonts w:ascii="ＭＳ 明朝" w:eastAsia="ＭＳ 明朝" w:hAnsi="ＭＳ 明朝" w:hint="eastAsia"/>
                <w:color w:val="000000"/>
                <w:sz w:val="21"/>
                <w:szCs w:val="21"/>
              </w:rPr>
              <w:t>１．日</w:t>
            </w:r>
            <w:r w:rsidRPr="00FC2080">
              <w:rPr>
                <w:rFonts w:ascii="ＭＳ 明朝" w:eastAsia="ＭＳ 明朝" w:hAnsi="ＭＳ 明朝"/>
                <w:color w:val="000000"/>
                <w:sz w:val="21"/>
                <w:szCs w:val="21"/>
              </w:rPr>
              <w:t xml:space="preserve">  </w:t>
            </w:r>
            <w:r w:rsidRPr="00FC2080">
              <w:rPr>
                <w:rFonts w:ascii="ＭＳ 明朝" w:eastAsia="ＭＳ 明朝" w:hAnsi="ＭＳ 明朝" w:hint="eastAsia"/>
                <w:color w:val="000000"/>
                <w:sz w:val="21"/>
                <w:szCs w:val="21"/>
              </w:rPr>
              <w:t>時</w:t>
            </w:r>
          </w:p>
          <w:p w:rsidR="00FC2080" w:rsidRPr="00FC2080" w:rsidRDefault="00FC2080" w:rsidP="005800F8">
            <w:pPr>
              <w:autoSpaceDE w:val="0"/>
              <w:spacing w:line="360" w:lineRule="exact"/>
              <w:rPr>
                <w:rFonts w:ascii="ＭＳ 明朝" w:eastAsia="ＭＳ 明朝" w:hAnsi="ＭＳ 明朝"/>
                <w:color w:val="000000"/>
                <w:sz w:val="21"/>
                <w:szCs w:val="21"/>
              </w:rPr>
            </w:pPr>
          </w:p>
          <w:p w:rsidR="00FC2080" w:rsidRPr="00FC2080" w:rsidRDefault="00FC2080" w:rsidP="005800F8">
            <w:pPr>
              <w:autoSpaceDE w:val="0"/>
              <w:spacing w:line="360" w:lineRule="exact"/>
              <w:rPr>
                <w:rFonts w:ascii="ＭＳ 明朝" w:eastAsia="ＭＳ 明朝" w:hAnsi="ＭＳ 明朝"/>
                <w:color w:val="000000"/>
                <w:sz w:val="21"/>
                <w:szCs w:val="21"/>
              </w:rPr>
            </w:pPr>
            <w:r w:rsidRPr="00FC2080">
              <w:rPr>
                <w:rFonts w:ascii="ＭＳ 明朝" w:eastAsia="ＭＳ 明朝" w:hAnsi="ＭＳ 明朝" w:hint="eastAsia"/>
                <w:color w:val="000000"/>
                <w:sz w:val="21"/>
                <w:szCs w:val="21"/>
              </w:rPr>
              <w:t>２．場</w:t>
            </w:r>
            <w:r w:rsidRPr="00FC2080">
              <w:rPr>
                <w:rFonts w:ascii="ＭＳ 明朝" w:eastAsia="ＭＳ 明朝" w:hAnsi="ＭＳ 明朝"/>
                <w:color w:val="000000"/>
                <w:sz w:val="21"/>
                <w:szCs w:val="21"/>
              </w:rPr>
              <w:t xml:space="preserve">  </w:t>
            </w:r>
            <w:r w:rsidRPr="00FC2080">
              <w:rPr>
                <w:rFonts w:ascii="ＭＳ 明朝" w:eastAsia="ＭＳ 明朝" w:hAnsi="ＭＳ 明朝" w:hint="eastAsia"/>
                <w:color w:val="000000"/>
                <w:sz w:val="21"/>
                <w:szCs w:val="21"/>
              </w:rPr>
              <w:t>所</w:t>
            </w:r>
          </w:p>
          <w:p w:rsidR="00FC2080" w:rsidRPr="00FC2080" w:rsidRDefault="00FC2080" w:rsidP="005800F8">
            <w:pPr>
              <w:autoSpaceDE w:val="0"/>
              <w:spacing w:line="360" w:lineRule="exact"/>
              <w:rPr>
                <w:rFonts w:ascii="ＭＳ 明朝" w:eastAsia="ＭＳ 明朝" w:hAnsi="ＭＳ 明朝"/>
                <w:color w:val="000000"/>
                <w:sz w:val="21"/>
                <w:szCs w:val="21"/>
              </w:rPr>
            </w:pPr>
          </w:p>
          <w:p w:rsidR="006B1BC3" w:rsidRPr="00FC2080" w:rsidRDefault="00FC2080" w:rsidP="006B1BC3">
            <w:pPr>
              <w:autoSpaceDE w:val="0"/>
              <w:spacing w:line="360" w:lineRule="exact"/>
              <w:rPr>
                <w:rFonts w:ascii="ＭＳ 明朝" w:eastAsia="ＭＳ 明朝" w:hAnsi="ＭＳ 明朝"/>
                <w:color w:val="000000"/>
                <w:sz w:val="21"/>
                <w:szCs w:val="21"/>
              </w:rPr>
            </w:pPr>
            <w:r w:rsidRPr="00FC2080">
              <w:rPr>
                <w:rFonts w:ascii="ＭＳ 明朝" w:eastAsia="ＭＳ 明朝" w:hAnsi="ＭＳ 明朝" w:hint="eastAsia"/>
                <w:color w:val="000000"/>
                <w:sz w:val="21"/>
                <w:szCs w:val="21"/>
              </w:rPr>
              <w:t>３．出席者</w:t>
            </w:r>
          </w:p>
        </w:tc>
        <w:tc>
          <w:tcPr>
            <w:tcW w:w="378"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p>
        </w:tc>
        <w:tc>
          <w:tcPr>
            <w:tcW w:w="7844" w:type="dxa"/>
            <w:gridSpan w:val="3"/>
            <w:tcMar>
              <w:top w:w="0" w:type="dxa"/>
              <w:left w:w="108" w:type="dxa"/>
              <w:bottom w:w="0" w:type="dxa"/>
              <w:right w:w="108" w:type="dxa"/>
            </w:tcMar>
          </w:tcPr>
          <w:p w:rsidR="00FC2080" w:rsidRPr="00FC2080" w:rsidRDefault="00DD32F8" w:rsidP="005800F8">
            <w:pPr>
              <w:autoSpaceDE w:val="0"/>
              <w:spacing w:line="36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令和４年７月２７日（水</w:t>
            </w:r>
            <w:r w:rsidR="006833BE">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 xml:space="preserve">　１０：００～１１：０</w:t>
            </w:r>
            <w:r w:rsidR="00FC2080" w:rsidRPr="00FC2080">
              <w:rPr>
                <w:rFonts w:ascii="ＭＳ 明朝" w:eastAsia="ＭＳ 明朝" w:hAnsi="ＭＳ 明朝" w:hint="eastAsia"/>
                <w:color w:val="000000"/>
                <w:sz w:val="21"/>
                <w:szCs w:val="21"/>
              </w:rPr>
              <w:t>０</w:t>
            </w:r>
          </w:p>
          <w:p w:rsidR="00FC2080" w:rsidRPr="00971709" w:rsidRDefault="00FC2080" w:rsidP="005800F8">
            <w:pPr>
              <w:autoSpaceDE w:val="0"/>
              <w:spacing w:line="360" w:lineRule="exact"/>
              <w:rPr>
                <w:rFonts w:ascii="ＭＳ 明朝" w:eastAsia="ＭＳ 明朝" w:hAnsi="ＭＳ 明朝"/>
                <w:color w:val="000000"/>
                <w:sz w:val="21"/>
                <w:szCs w:val="21"/>
              </w:rPr>
            </w:pPr>
          </w:p>
          <w:p w:rsidR="00FC2080" w:rsidRDefault="00507B0C" w:rsidP="005800F8">
            <w:pPr>
              <w:autoSpaceDE w:val="0"/>
              <w:spacing w:line="360" w:lineRule="exact"/>
              <w:rPr>
                <w:rFonts w:ascii="ＭＳ 明朝" w:eastAsia="ＭＳ 明朝" w:hAnsi="ＭＳ 明朝"/>
                <w:color w:val="000000"/>
                <w:sz w:val="21"/>
                <w:szCs w:val="21"/>
              </w:rPr>
            </w:pPr>
            <w:r>
              <w:rPr>
                <w:rFonts w:ascii="ＭＳ 明朝" w:eastAsia="ＭＳ 明朝" w:hAnsi="ＭＳ 明朝" w:hint="eastAsia"/>
                <w:color w:val="000000"/>
                <w:sz w:val="21"/>
                <w:szCs w:val="21"/>
              </w:rPr>
              <w:t>鳥取市</w:t>
            </w:r>
            <w:r w:rsidR="00DD32F8">
              <w:rPr>
                <w:rFonts w:ascii="ＭＳ 明朝" w:eastAsia="ＭＳ 明朝" w:hAnsi="ＭＳ 明朝" w:hint="eastAsia"/>
                <w:color w:val="000000"/>
                <w:sz w:val="21"/>
                <w:szCs w:val="21"/>
              </w:rPr>
              <w:t>民交流センター</w:t>
            </w:r>
            <w:r w:rsidR="00B1350C">
              <w:rPr>
                <w:rFonts w:ascii="ＭＳ 明朝" w:eastAsia="ＭＳ 明朝" w:hAnsi="ＭＳ 明朝" w:hint="eastAsia"/>
                <w:color w:val="000000"/>
                <w:sz w:val="21"/>
                <w:szCs w:val="21"/>
              </w:rPr>
              <w:t xml:space="preserve">　</w:t>
            </w:r>
            <w:r w:rsidR="00DD32F8">
              <w:rPr>
                <w:rFonts w:ascii="ＭＳ 明朝" w:eastAsia="ＭＳ 明朝" w:hAnsi="ＭＳ 明朝" w:hint="eastAsia"/>
                <w:color w:val="000000"/>
                <w:sz w:val="21"/>
                <w:szCs w:val="21"/>
              </w:rPr>
              <w:t>多目的室１</w:t>
            </w:r>
          </w:p>
          <w:p w:rsidR="00910F1F" w:rsidRDefault="00910F1F" w:rsidP="005800F8">
            <w:pPr>
              <w:autoSpaceDE w:val="0"/>
              <w:spacing w:line="360" w:lineRule="exact"/>
              <w:rPr>
                <w:rFonts w:ascii="ＭＳ 明朝" w:eastAsia="ＭＳ 明朝" w:hAnsi="ＭＳ 明朝"/>
                <w:color w:val="000000"/>
                <w:sz w:val="21"/>
                <w:szCs w:val="21"/>
              </w:rPr>
            </w:pPr>
          </w:p>
          <w:p w:rsidR="006B1BC3" w:rsidRPr="006B1BC3" w:rsidRDefault="006B1BC3" w:rsidP="00F81C39">
            <w:pPr>
              <w:autoSpaceDE w:val="0"/>
              <w:spacing w:line="360" w:lineRule="exact"/>
              <w:rPr>
                <w:rFonts w:ascii="ＭＳ 明朝" w:eastAsia="ＭＳ 明朝" w:hAnsi="ＭＳ 明朝"/>
                <w:color w:val="000000"/>
                <w:w w:val="66"/>
                <w:sz w:val="20"/>
                <w:szCs w:val="20"/>
              </w:rPr>
            </w:pPr>
            <w:r>
              <w:rPr>
                <w:rFonts w:ascii="ＭＳ 明朝" w:eastAsia="ＭＳ 明朝" w:hAnsi="ＭＳ 明朝" w:hint="eastAsia"/>
                <w:color w:val="000000"/>
                <w:sz w:val="21"/>
                <w:szCs w:val="21"/>
              </w:rPr>
              <w:t>（下記のとおり）</w:t>
            </w:r>
          </w:p>
        </w:tc>
      </w:tr>
      <w:tr w:rsidR="00FC2080" w:rsidRPr="00FC2080" w:rsidTr="005800F8">
        <w:tc>
          <w:tcPr>
            <w:tcW w:w="284"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p>
        </w:tc>
        <w:tc>
          <w:tcPr>
            <w:tcW w:w="1276"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0"/>
                <w:szCs w:val="20"/>
              </w:rPr>
            </w:pPr>
            <w:r w:rsidRPr="00FC2080">
              <w:rPr>
                <w:rFonts w:ascii="ＭＳ 明朝" w:eastAsia="ＭＳ 明朝" w:hAnsi="ＭＳ 明朝" w:hint="eastAsia"/>
                <w:color w:val="000000"/>
                <w:sz w:val="20"/>
                <w:szCs w:val="20"/>
              </w:rPr>
              <w:t>○会</w:t>
            </w:r>
            <w:r w:rsidR="00F81C39">
              <w:rPr>
                <w:rFonts w:ascii="ＭＳ 明朝" w:eastAsia="ＭＳ 明朝" w:hAnsi="ＭＳ 明朝" w:hint="eastAsia"/>
                <w:color w:val="000000"/>
                <w:sz w:val="20"/>
                <w:szCs w:val="20"/>
              </w:rPr>
              <w:t xml:space="preserve">　</w:t>
            </w:r>
            <w:r w:rsidRPr="00FC2080">
              <w:rPr>
                <w:rFonts w:ascii="ＭＳ 明朝" w:eastAsia="ＭＳ 明朝" w:hAnsi="ＭＳ 明朝" w:hint="eastAsia"/>
                <w:color w:val="000000"/>
                <w:sz w:val="20"/>
                <w:szCs w:val="20"/>
              </w:rPr>
              <w:t>長</w:t>
            </w:r>
          </w:p>
          <w:p w:rsidR="00F81C39" w:rsidRPr="00FC2080" w:rsidRDefault="00F81C39" w:rsidP="00F81C39">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○委　員</w:t>
            </w:r>
          </w:p>
          <w:p w:rsidR="00FC2080" w:rsidRPr="00FC2080" w:rsidRDefault="00FC2080" w:rsidP="005800F8">
            <w:pPr>
              <w:autoSpaceDE w:val="0"/>
              <w:spacing w:line="360" w:lineRule="exact"/>
              <w:rPr>
                <w:rFonts w:ascii="ＭＳ 明朝" w:eastAsia="ＭＳ 明朝" w:hAnsi="ＭＳ 明朝"/>
                <w:color w:val="000000"/>
                <w:sz w:val="20"/>
                <w:szCs w:val="20"/>
              </w:rPr>
            </w:pPr>
          </w:p>
          <w:p w:rsidR="00FC2080" w:rsidRPr="00FC2080" w:rsidRDefault="00FC2080" w:rsidP="005800F8">
            <w:pPr>
              <w:autoSpaceDE w:val="0"/>
              <w:spacing w:line="360" w:lineRule="exact"/>
              <w:rPr>
                <w:rFonts w:ascii="ＭＳ 明朝" w:eastAsia="ＭＳ 明朝" w:hAnsi="ＭＳ 明朝"/>
                <w:color w:val="000000"/>
                <w:sz w:val="20"/>
                <w:szCs w:val="20"/>
              </w:rPr>
            </w:pPr>
          </w:p>
          <w:p w:rsidR="00FC2080" w:rsidRPr="00FC2080" w:rsidRDefault="00FC2080" w:rsidP="005800F8">
            <w:pPr>
              <w:autoSpaceDE w:val="0"/>
              <w:spacing w:line="360" w:lineRule="exact"/>
              <w:rPr>
                <w:rFonts w:ascii="ＭＳ 明朝" w:eastAsia="ＭＳ 明朝" w:hAnsi="ＭＳ 明朝"/>
                <w:color w:val="000000"/>
                <w:sz w:val="20"/>
                <w:szCs w:val="20"/>
              </w:rPr>
            </w:pPr>
          </w:p>
          <w:p w:rsidR="00FC2080" w:rsidRPr="00FC2080" w:rsidRDefault="00FC2080" w:rsidP="005800F8">
            <w:pPr>
              <w:autoSpaceDE w:val="0"/>
              <w:spacing w:line="360" w:lineRule="exact"/>
              <w:rPr>
                <w:rFonts w:ascii="ＭＳ 明朝" w:eastAsia="ＭＳ 明朝" w:hAnsi="ＭＳ 明朝"/>
                <w:color w:val="000000"/>
                <w:sz w:val="20"/>
                <w:szCs w:val="20"/>
              </w:rPr>
            </w:pPr>
          </w:p>
          <w:p w:rsidR="00FC2080" w:rsidRPr="00FC2080" w:rsidRDefault="00FC2080" w:rsidP="005800F8">
            <w:pPr>
              <w:autoSpaceDE w:val="0"/>
              <w:spacing w:line="360" w:lineRule="exact"/>
              <w:rPr>
                <w:rFonts w:ascii="ＭＳ 明朝" w:eastAsia="ＭＳ 明朝" w:hAnsi="ＭＳ 明朝"/>
                <w:color w:val="000000"/>
                <w:sz w:val="20"/>
                <w:szCs w:val="20"/>
              </w:rPr>
            </w:pPr>
          </w:p>
          <w:p w:rsidR="00FC2080" w:rsidRPr="00FC2080" w:rsidRDefault="00FC2080" w:rsidP="005800F8">
            <w:pPr>
              <w:autoSpaceDE w:val="0"/>
              <w:spacing w:line="360" w:lineRule="exact"/>
              <w:rPr>
                <w:rFonts w:ascii="ＭＳ 明朝" w:eastAsia="ＭＳ 明朝" w:hAnsi="ＭＳ 明朝"/>
                <w:color w:val="000000"/>
                <w:w w:val="80"/>
                <w:sz w:val="20"/>
                <w:szCs w:val="20"/>
              </w:rPr>
            </w:pPr>
          </w:p>
        </w:tc>
        <w:tc>
          <w:tcPr>
            <w:tcW w:w="1276" w:type="dxa"/>
            <w:gridSpan w:val="2"/>
            <w:tcMar>
              <w:top w:w="0" w:type="dxa"/>
              <w:left w:w="108" w:type="dxa"/>
              <w:bottom w:w="0" w:type="dxa"/>
              <w:right w:w="108" w:type="dxa"/>
            </w:tcMar>
          </w:tcPr>
          <w:p w:rsidR="00FC2080" w:rsidRPr="00FC2080" w:rsidRDefault="00FC2080" w:rsidP="005800F8">
            <w:pPr>
              <w:autoSpaceDE w:val="0"/>
              <w:spacing w:line="360" w:lineRule="exact"/>
              <w:ind w:left="-108" w:right="-122" w:hanging="14"/>
              <w:rPr>
                <w:rFonts w:ascii="ＭＳ 明朝" w:eastAsia="ＭＳ 明朝" w:hAnsi="ＭＳ 明朝"/>
                <w:color w:val="000000"/>
                <w:w w:val="66"/>
                <w:sz w:val="20"/>
                <w:szCs w:val="20"/>
              </w:rPr>
            </w:pPr>
          </w:p>
          <w:p w:rsidR="00F81C39" w:rsidRPr="00FC2080" w:rsidRDefault="00DD32F8" w:rsidP="00F81C39">
            <w:pPr>
              <w:autoSpaceDE w:val="0"/>
              <w:spacing w:line="360" w:lineRule="exact"/>
              <w:ind w:left="-108" w:right="-122" w:hanging="14"/>
              <w:rPr>
                <w:rFonts w:ascii="ＭＳ 明朝" w:eastAsia="ＭＳ 明朝" w:hAnsi="ＭＳ 明朝"/>
                <w:color w:val="000000"/>
                <w:w w:val="66"/>
                <w:sz w:val="20"/>
                <w:szCs w:val="20"/>
              </w:rPr>
            </w:pPr>
            <w:r>
              <w:rPr>
                <w:rFonts w:ascii="ＭＳ 明朝" w:eastAsia="ＭＳ 明朝" w:hAnsi="ＭＳ 明朝" w:hint="eastAsia"/>
                <w:color w:val="000000"/>
                <w:w w:val="66"/>
                <w:sz w:val="20"/>
                <w:szCs w:val="20"/>
              </w:rPr>
              <w:t>〔実施団体〕</w:t>
            </w:r>
          </w:p>
          <w:p w:rsidR="00FC2080" w:rsidRPr="00FC2080" w:rsidRDefault="00FC2080" w:rsidP="005800F8">
            <w:pPr>
              <w:autoSpaceDE w:val="0"/>
              <w:spacing w:line="360" w:lineRule="exact"/>
              <w:ind w:left="-108" w:right="-122" w:hanging="14"/>
              <w:rPr>
                <w:rFonts w:ascii="ＭＳ 明朝" w:eastAsia="ＭＳ 明朝" w:hAnsi="ＭＳ 明朝"/>
                <w:color w:val="000000"/>
                <w:w w:val="66"/>
                <w:sz w:val="20"/>
                <w:szCs w:val="20"/>
              </w:rPr>
            </w:pPr>
          </w:p>
          <w:p w:rsidR="00FC2080" w:rsidRPr="00FC2080" w:rsidRDefault="00FC2080" w:rsidP="005800F8">
            <w:pPr>
              <w:autoSpaceDE w:val="0"/>
              <w:spacing w:line="360" w:lineRule="exact"/>
              <w:ind w:left="-108" w:right="-122" w:hanging="14"/>
              <w:rPr>
                <w:rFonts w:ascii="ＭＳ 明朝" w:eastAsia="ＭＳ 明朝" w:hAnsi="ＭＳ 明朝"/>
                <w:color w:val="000000"/>
                <w:w w:val="66"/>
                <w:sz w:val="20"/>
                <w:szCs w:val="20"/>
              </w:rPr>
            </w:pPr>
          </w:p>
          <w:p w:rsidR="00FC2080" w:rsidRPr="00FC2080" w:rsidRDefault="00FC2080" w:rsidP="005800F8">
            <w:pPr>
              <w:autoSpaceDE w:val="0"/>
              <w:spacing w:line="360" w:lineRule="exact"/>
              <w:ind w:left="-108" w:right="-122" w:hanging="14"/>
              <w:rPr>
                <w:rFonts w:ascii="ＭＳ 明朝" w:eastAsia="ＭＳ 明朝" w:hAnsi="ＭＳ 明朝"/>
                <w:color w:val="000000"/>
                <w:w w:val="66"/>
                <w:sz w:val="20"/>
                <w:szCs w:val="20"/>
              </w:rPr>
            </w:pPr>
          </w:p>
          <w:p w:rsidR="00FC2080" w:rsidRDefault="00FC2080" w:rsidP="005800F8">
            <w:pPr>
              <w:autoSpaceDE w:val="0"/>
              <w:spacing w:line="360" w:lineRule="exact"/>
              <w:ind w:left="-108" w:right="-122" w:hanging="14"/>
              <w:rPr>
                <w:rFonts w:ascii="ＭＳ 明朝" w:eastAsia="ＭＳ 明朝" w:hAnsi="ＭＳ 明朝"/>
                <w:color w:val="000000"/>
                <w:w w:val="66"/>
                <w:sz w:val="20"/>
                <w:szCs w:val="20"/>
              </w:rPr>
            </w:pPr>
          </w:p>
          <w:p w:rsidR="008D4A19" w:rsidRDefault="008D4A19" w:rsidP="005800F8">
            <w:pPr>
              <w:autoSpaceDE w:val="0"/>
              <w:spacing w:line="360" w:lineRule="exact"/>
              <w:ind w:left="-108" w:right="-122" w:hanging="14"/>
              <w:rPr>
                <w:rFonts w:ascii="ＭＳ 明朝" w:eastAsia="ＭＳ 明朝" w:hAnsi="ＭＳ 明朝"/>
                <w:color w:val="000000"/>
                <w:w w:val="66"/>
                <w:sz w:val="20"/>
                <w:szCs w:val="20"/>
              </w:rPr>
            </w:pPr>
          </w:p>
          <w:p w:rsidR="00DD32F8" w:rsidRPr="00FC2080" w:rsidRDefault="00FC2080" w:rsidP="00DD32F8">
            <w:pPr>
              <w:autoSpaceDE w:val="0"/>
              <w:spacing w:line="360" w:lineRule="exact"/>
              <w:ind w:left="-108" w:right="-122" w:hanging="14"/>
              <w:rPr>
                <w:rFonts w:ascii="ＭＳ 明朝" w:eastAsia="ＭＳ 明朝" w:hAnsi="ＭＳ 明朝"/>
                <w:color w:val="000000"/>
                <w:w w:val="66"/>
                <w:sz w:val="20"/>
                <w:szCs w:val="20"/>
              </w:rPr>
            </w:pPr>
            <w:r w:rsidRPr="00FC2080">
              <w:rPr>
                <w:rFonts w:ascii="ＭＳ 明朝" w:eastAsia="ＭＳ 明朝" w:hAnsi="ＭＳ 明朝" w:hint="eastAsia"/>
                <w:color w:val="000000"/>
                <w:w w:val="66"/>
                <w:sz w:val="20"/>
                <w:szCs w:val="20"/>
              </w:rPr>
              <w:t>［</w:t>
            </w:r>
            <w:r w:rsidR="00366760">
              <w:rPr>
                <w:rFonts w:ascii="ＭＳ 明朝" w:eastAsia="ＭＳ 明朝" w:hAnsi="ＭＳ 明朝" w:hint="eastAsia"/>
                <w:color w:val="000000"/>
                <w:w w:val="66"/>
                <w:sz w:val="20"/>
                <w:szCs w:val="20"/>
              </w:rPr>
              <w:t>実施団体</w:t>
            </w:r>
            <w:r w:rsidRPr="00FC2080">
              <w:rPr>
                <w:rFonts w:ascii="ＭＳ 明朝" w:eastAsia="ＭＳ 明朝" w:hAnsi="ＭＳ 明朝" w:hint="eastAsia"/>
                <w:color w:val="000000"/>
                <w:w w:val="66"/>
                <w:sz w:val="20"/>
                <w:szCs w:val="20"/>
              </w:rPr>
              <w:t>］</w:t>
            </w:r>
          </w:p>
          <w:p w:rsidR="00FC2080" w:rsidRPr="00FC2080" w:rsidRDefault="00FC2080" w:rsidP="00F47331">
            <w:pPr>
              <w:autoSpaceDE w:val="0"/>
              <w:spacing w:line="360" w:lineRule="exact"/>
              <w:ind w:left="-108" w:right="-122" w:hanging="14"/>
              <w:rPr>
                <w:rFonts w:ascii="ＭＳ 明朝" w:eastAsia="ＭＳ 明朝" w:hAnsi="ＭＳ 明朝"/>
                <w:color w:val="000000"/>
                <w:w w:val="66"/>
                <w:sz w:val="20"/>
                <w:szCs w:val="20"/>
              </w:rPr>
            </w:pPr>
          </w:p>
        </w:tc>
        <w:tc>
          <w:tcPr>
            <w:tcW w:w="4819" w:type="dxa"/>
            <w:tcMar>
              <w:top w:w="0" w:type="dxa"/>
              <w:left w:w="108" w:type="dxa"/>
              <w:bottom w:w="0" w:type="dxa"/>
              <w:right w:w="108" w:type="dxa"/>
            </w:tcMar>
          </w:tcPr>
          <w:p w:rsidR="00FC2080" w:rsidRPr="00FC2080" w:rsidRDefault="00EA5FA0" w:rsidP="005800F8">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特定非営利活動法人　ＯＭＵ</w:t>
            </w:r>
          </w:p>
          <w:p w:rsidR="00F47331"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社会福祉法人　鳥取市社会福祉協議会　</w:t>
            </w:r>
          </w:p>
          <w:p w:rsidR="00EA5FA0"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大和まちづくり協議会</w:t>
            </w:r>
          </w:p>
          <w:p w:rsidR="00EA5FA0"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いきいき国英ふるさとづくり協議会</w:t>
            </w:r>
          </w:p>
          <w:p w:rsidR="00EA5FA0"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特定非営利活動法人　さじ未来</w:t>
            </w:r>
          </w:p>
          <w:p w:rsidR="00EA5FA0"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ふるさと散岐地域づくり協議会</w:t>
            </w:r>
          </w:p>
          <w:p w:rsidR="00EA5FA0" w:rsidRDefault="00EA5FA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いきいき社まちづくり協議会</w:t>
            </w:r>
          </w:p>
          <w:p w:rsidR="00366760" w:rsidRDefault="00366760" w:rsidP="00EE630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特定非営利活動法人　鳥取県地域観光推進研究所</w:t>
            </w:r>
          </w:p>
          <w:p w:rsidR="00EA5FA0" w:rsidRPr="00FC2080" w:rsidRDefault="00EA5FA0" w:rsidP="00EE6300">
            <w:pPr>
              <w:autoSpaceDE w:val="0"/>
              <w:spacing w:line="360" w:lineRule="exact"/>
              <w:rPr>
                <w:rFonts w:ascii="ＭＳ 明朝" w:eastAsia="ＭＳ 明朝" w:hAnsi="ＭＳ 明朝"/>
                <w:color w:val="000000"/>
                <w:sz w:val="20"/>
                <w:szCs w:val="20"/>
              </w:rPr>
            </w:pPr>
          </w:p>
        </w:tc>
        <w:tc>
          <w:tcPr>
            <w:tcW w:w="2127" w:type="dxa"/>
            <w:tcMar>
              <w:top w:w="0" w:type="dxa"/>
              <w:left w:w="108" w:type="dxa"/>
              <w:bottom w:w="0" w:type="dxa"/>
              <w:right w:w="108" w:type="dxa"/>
            </w:tcMar>
          </w:tcPr>
          <w:p w:rsidR="00FC208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高橋　慶治</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山本　哲也</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中村　徹</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田中　幸穂</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竹本　康宏</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山田　和志</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坂本　武寛</w:t>
            </w:r>
          </w:p>
          <w:p w:rsidR="00366760" w:rsidRDefault="00366760" w:rsidP="005800F8">
            <w:pPr>
              <w:autoSpaceDE w:val="0"/>
              <w:spacing w:line="360" w:lineRule="exact"/>
              <w:jc w:val="left"/>
              <w:rPr>
                <w:rFonts w:ascii="ＭＳ 明朝" w:eastAsia="ＭＳ 明朝" w:hAnsi="ＭＳ 明朝"/>
                <w:sz w:val="20"/>
                <w:szCs w:val="20"/>
              </w:rPr>
            </w:pPr>
            <w:r>
              <w:rPr>
                <w:rFonts w:ascii="ＭＳ 明朝" w:eastAsia="ＭＳ 明朝" w:hAnsi="ＭＳ 明朝" w:hint="eastAsia"/>
                <w:sz w:val="20"/>
                <w:szCs w:val="20"/>
              </w:rPr>
              <w:t>塚田　武志</w:t>
            </w:r>
          </w:p>
          <w:p w:rsidR="00366760" w:rsidRDefault="00366760" w:rsidP="005800F8">
            <w:pPr>
              <w:autoSpaceDE w:val="0"/>
              <w:spacing w:line="360" w:lineRule="exact"/>
              <w:jc w:val="left"/>
              <w:rPr>
                <w:rFonts w:ascii="ＭＳ 明朝" w:eastAsia="ＭＳ 明朝" w:hAnsi="ＭＳ 明朝"/>
                <w:sz w:val="20"/>
                <w:szCs w:val="20"/>
              </w:rPr>
            </w:pPr>
          </w:p>
          <w:p w:rsidR="00366760" w:rsidRPr="00FC2080" w:rsidRDefault="00366760" w:rsidP="005800F8">
            <w:pPr>
              <w:autoSpaceDE w:val="0"/>
              <w:spacing w:line="360" w:lineRule="exact"/>
              <w:jc w:val="left"/>
              <w:rPr>
                <w:rFonts w:ascii="ＭＳ 明朝" w:eastAsia="ＭＳ 明朝" w:hAnsi="ＭＳ 明朝" w:hint="eastAsia"/>
                <w:sz w:val="20"/>
                <w:szCs w:val="20"/>
              </w:rPr>
            </w:pPr>
          </w:p>
        </w:tc>
      </w:tr>
      <w:tr w:rsidR="00FC2080" w:rsidRPr="00FC2080" w:rsidTr="005800F8">
        <w:tc>
          <w:tcPr>
            <w:tcW w:w="284"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p>
        </w:tc>
        <w:tc>
          <w:tcPr>
            <w:tcW w:w="1276"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0"/>
                <w:szCs w:val="20"/>
              </w:rPr>
            </w:pPr>
            <w:r w:rsidRPr="00FC2080">
              <w:rPr>
                <w:rFonts w:ascii="ＭＳ 明朝" w:eastAsia="ＭＳ 明朝" w:hAnsi="ＭＳ 明朝" w:hint="eastAsia"/>
                <w:color w:val="000000"/>
                <w:sz w:val="20"/>
                <w:szCs w:val="20"/>
              </w:rPr>
              <w:t>○事務局</w:t>
            </w:r>
          </w:p>
        </w:tc>
        <w:tc>
          <w:tcPr>
            <w:tcW w:w="8222" w:type="dxa"/>
            <w:gridSpan w:val="4"/>
            <w:tcMar>
              <w:top w:w="0" w:type="dxa"/>
              <w:left w:w="108" w:type="dxa"/>
              <w:bottom w:w="0" w:type="dxa"/>
              <w:right w:w="108" w:type="dxa"/>
            </w:tcMar>
          </w:tcPr>
          <w:p w:rsidR="00FC2080" w:rsidRPr="00FC2080" w:rsidRDefault="00D079E7" w:rsidP="00DD32F8">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鳥取市都市整備部交通政策課（小森</w:t>
            </w:r>
            <w:r w:rsidR="00D8531D">
              <w:rPr>
                <w:rFonts w:ascii="ＭＳ 明朝" w:eastAsia="ＭＳ 明朝" w:hAnsi="ＭＳ 明朝" w:hint="eastAsia"/>
                <w:color w:val="000000"/>
                <w:sz w:val="20"/>
                <w:szCs w:val="20"/>
              </w:rPr>
              <w:t>、筒井、</w:t>
            </w:r>
            <w:r>
              <w:rPr>
                <w:rFonts w:ascii="ＭＳ 明朝" w:eastAsia="ＭＳ 明朝" w:hAnsi="ＭＳ 明朝" w:hint="eastAsia"/>
                <w:color w:val="000000"/>
                <w:sz w:val="20"/>
                <w:szCs w:val="20"/>
              </w:rPr>
              <w:t>有本淳哉</w:t>
            </w:r>
            <w:r w:rsidR="00FC2080" w:rsidRPr="00FC2080">
              <w:rPr>
                <w:rFonts w:ascii="ＭＳ 明朝" w:eastAsia="ＭＳ 明朝" w:hAnsi="ＭＳ 明朝" w:hint="eastAsia"/>
                <w:color w:val="000000"/>
                <w:sz w:val="20"/>
                <w:szCs w:val="20"/>
              </w:rPr>
              <w:t>）</w:t>
            </w:r>
          </w:p>
        </w:tc>
      </w:tr>
      <w:tr w:rsidR="00FC2080" w:rsidRPr="00FC2080" w:rsidTr="005800F8">
        <w:tc>
          <w:tcPr>
            <w:tcW w:w="284"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p>
        </w:tc>
        <w:tc>
          <w:tcPr>
            <w:tcW w:w="1276"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0"/>
                <w:szCs w:val="20"/>
              </w:rPr>
            </w:pPr>
          </w:p>
        </w:tc>
        <w:tc>
          <w:tcPr>
            <w:tcW w:w="8222" w:type="dxa"/>
            <w:gridSpan w:val="4"/>
            <w:tcMar>
              <w:top w:w="0" w:type="dxa"/>
              <w:left w:w="108" w:type="dxa"/>
              <w:bottom w:w="0" w:type="dxa"/>
              <w:right w:w="108" w:type="dxa"/>
            </w:tcMar>
          </w:tcPr>
          <w:p w:rsidR="00FC2080" w:rsidRPr="00FC2080" w:rsidRDefault="00DD32F8" w:rsidP="00E87C20">
            <w:pPr>
              <w:autoSpaceDE w:val="0"/>
              <w:spacing w:line="360" w:lineRule="exact"/>
              <w:rPr>
                <w:rFonts w:ascii="ＭＳ 明朝" w:eastAsia="ＭＳ 明朝" w:hAnsi="ＭＳ 明朝"/>
                <w:color w:val="000000"/>
                <w:sz w:val="20"/>
                <w:szCs w:val="20"/>
              </w:rPr>
            </w:pPr>
            <w:r>
              <w:rPr>
                <w:rFonts w:ascii="ＭＳ 明朝" w:eastAsia="ＭＳ 明朝" w:hAnsi="ＭＳ 明朝" w:hint="eastAsia"/>
                <w:color w:val="000000"/>
                <w:sz w:val="20"/>
                <w:szCs w:val="20"/>
              </w:rPr>
              <w:t>【欠席】０名</w:t>
            </w:r>
          </w:p>
        </w:tc>
      </w:tr>
      <w:tr w:rsidR="00FC2080" w:rsidRPr="00FC2080" w:rsidTr="005800F8">
        <w:trPr>
          <w:trHeight w:val="4144"/>
        </w:trPr>
        <w:tc>
          <w:tcPr>
            <w:tcW w:w="1560" w:type="dxa"/>
            <w:gridSpan w:val="2"/>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r w:rsidRPr="00FC2080">
              <w:rPr>
                <w:rFonts w:ascii="ＭＳ 明朝" w:eastAsia="ＭＳ 明朝" w:hAnsi="ＭＳ 明朝" w:hint="eastAsia"/>
                <w:color w:val="000000"/>
                <w:sz w:val="21"/>
                <w:szCs w:val="21"/>
              </w:rPr>
              <w:t>４．次</w:t>
            </w:r>
            <w:r w:rsidRPr="00FC2080">
              <w:rPr>
                <w:rFonts w:ascii="ＭＳ 明朝" w:eastAsia="ＭＳ 明朝" w:hAnsi="ＭＳ 明朝"/>
                <w:color w:val="000000"/>
                <w:sz w:val="21"/>
                <w:szCs w:val="21"/>
              </w:rPr>
              <w:t xml:space="preserve">  </w:t>
            </w:r>
            <w:r w:rsidRPr="00FC2080">
              <w:rPr>
                <w:rFonts w:ascii="ＭＳ 明朝" w:eastAsia="ＭＳ 明朝" w:hAnsi="ＭＳ 明朝" w:hint="eastAsia"/>
                <w:color w:val="000000"/>
                <w:sz w:val="21"/>
                <w:szCs w:val="21"/>
              </w:rPr>
              <w:t>第</w:t>
            </w:r>
          </w:p>
        </w:tc>
        <w:tc>
          <w:tcPr>
            <w:tcW w:w="378" w:type="dxa"/>
            <w:tcMar>
              <w:top w:w="0" w:type="dxa"/>
              <w:left w:w="108" w:type="dxa"/>
              <w:bottom w:w="0" w:type="dxa"/>
              <w:right w:w="108" w:type="dxa"/>
            </w:tcMar>
          </w:tcPr>
          <w:p w:rsidR="00FC2080" w:rsidRPr="00FC2080" w:rsidRDefault="00FC2080" w:rsidP="005800F8">
            <w:pPr>
              <w:autoSpaceDE w:val="0"/>
              <w:spacing w:line="360" w:lineRule="exact"/>
              <w:rPr>
                <w:rFonts w:ascii="ＭＳ 明朝" w:eastAsia="ＭＳ 明朝" w:hAnsi="ＭＳ 明朝"/>
                <w:color w:val="000000"/>
                <w:sz w:val="21"/>
                <w:szCs w:val="21"/>
              </w:rPr>
            </w:pPr>
          </w:p>
        </w:tc>
        <w:tc>
          <w:tcPr>
            <w:tcW w:w="7844" w:type="dxa"/>
            <w:gridSpan w:val="3"/>
            <w:tcMar>
              <w:top w:w="0" w:type="dxa"/>
              <w:left w:w="108" w:type="dxa"/>
              <w:bottom w:w="0" w:type="dxa"/>
              <w:right w:w="108" w:type="dxa"/>
            </w:tcMar>
          </w:tcPr>
          <w:p w:rsidR="00824814" w:rsidRDefault="00824814" w:rsidP="005800F8">
            <w:pPr>
              <w:autoSpaceDE w:val="0"/>
              <w:spacing w:line="360" w:lineRule="auto"/>
              <w:rPr>
                <w:rFonts w:ascii="ＭＳ 明朝" w:eastAsia="ＭＳ 明朝" w:hAnsi="ＭＳ 明朝"/>
                <w:color w:val="000000"/>
                <w:sz w:val="21"/>
                <w:szCs w:val="21"/>
              </w:rPr>
            </w:pPr>
          </w:p>
          <w:p w:rsidR="002F1311" w:rsidRDefault="00FC2080" w:rsidP="005800F8">
            <w:pPr>
              <w:autoSpaceDE w:val="0"/>
              <w:spacing w:line="360" w:lineRule="auto"/>
              <w:rPr>
                <w:rFonts w:ascii="ＭＳ 明朝" w:eastAsia="ＭＳ 明朝" w:hAnsi="ＭＳ 明朝"/>
                <w:color w:val="000000"/>
                <w:sz w:val="21"/>
                <w:szCs w:val="21"/>
              </w:rPr>
            </w:pPr>
            <w:r w:rsidRPr="00FC2080">
              <w:rPr>
                <w:rFonts w:ascii="ＭＳ 明朝" w:eastAsia="ＭＳ 明朝" w:hAnsi="ＭＳ 明朝" w:hint="eastAsia"/>
                <w:color w:val="000000"/>
                <w:sz w:val="21"/>
                <w:szCs w:val="21"/>
              </w:rPr>
              <w:t>１）開会</w:t>
            </w:r>
          </w:p>
          <w:p w:rsidR="00D079E7" w:rsidRPr="00FC2080" w:rsidRDefault="00D079E7" w:rsidP="005800F8">
            <w:pPr>
              <w:autoSpaceDE w:val="0"/>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２）</w:t>
            </w:r>
            <w:r w:rsidR="00366760">
              <w:rPr>
                <w:rFonts w:ascii="ＭＳ 明朝" w:eastAsia="ＭＳ 明朝" w:hAnsi="ＭＳ 明朝" w:hint="eastAsia"/>
                <w:color w:val="000000"/>
                <w:sz w:val="21"/>
                <w:szCs w:val="21"/>
              </w:rPr>
              <w:t>市長挨拶</w:t>
            </w:r>
          </w:p>
          <w:p w:rsidR="00FC2080" w:rsidRPr="00FC2080" w:rsidRDefault="00D079E7" w:rsidP="005800F8">
            <w:pPr>
              <w:autoSpaceDE w:val="0"/>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３</w:t>
            </w:r>
            <w:r w:rsidR="00703598">
              <w:rPr>
                <w:rFonts w:ascii="ＭＳ 明朝" w:eastAsia="ＭＳ 明朝" w:hAnsi="ＭＳ 明朝" w:hint="eastAsia"/>
                <w:color w:val="000000"/>
                <w:sz w:val="21"/>
                <w:szCs w:val="21"/>
              </w:rPr>
              <w:t>）</w:t>
            </w:r>
            <w:r w:rsidR="00366760">
              <w:rPr>
                <w:rFonts w:ascii="ＭＳ 明朝" w:eastAsia="ＭＳ 明朝" w:hAnsi="ＭＳ 明朝" w:hint="eastAsia"/>
                <w:color w:val="000000"/>
                <w:sz w:val="21"/>
                <w:szCs w:val="21"/>
              </w:rPr>
              <w:t>会長選出</w:t>
            </w:r>
          </w:p>
          <w:p w:rsidR="00FC2080" w:rsidRPr="00FC2080" w:rsidRDefault="00D079E7" w:rsidP="005800F8">
            <w:pPr>
              <w:autoSpaceDE w:val="0"/>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４</w:t>
            </w:r>
            <w:r w:rsidR="00FC2080" w:rsidRPr="00FC2080">
              <w:rPr>
                <w:rFonts w:ascii="ＭＳ 明朝" w:eastAsia="ＭＳ 明朝" w:hAnsi="ＭＳ 明朝"/>
                <w:color w:val="000000"/>
                <w:sz w:val="21"/>
                <w:szCs w:val="21"/>
              </w:rPr>
              <w:t xml:space="preserve">) </w:t>
            </w:r>
            <w:r w:rsidR="00FC2080" w:rsidRPr="00FC2080">
              <w:rPr>
                <w:rFonts w:ascii="ＭＳ 明朝" w:eastAsia="ＭＳ 明朝" w:hAnsi="ＭＳ 明朝" w:hint="eastAsia"/>
                <w:color w:val="000000"/>
                <w:sz w:val="21"/>
                <w:szCs w:val="21"/>
              </w:rPr>
              <w:t>議事</w:t>
            </w:r>
          </w:p>
          <w:p w:rsidR="00FC2080" w:rsidRDefault="00366760" w:rsidP="00366760">
            <w:pPr>
              <w:autoSpaceDE w:val="0"/>
              <w:spacing w:line="360" w:lineRule="auto"/>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（１）共助交通の現状について</w:t>
            </w:r>
          </w:p>
          <w:p w:rsidR="00587DFB" w:rsidRDefault="00366760" w:rsidP="00366760">
            <w:pPr>
              <w:autoSpaceDE w:val="0"/>
              <w:spacing w:line="360" w:lineRule="auto"/>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（２）課題等について</w:t>
            </w:r>
          </w:p>
          <w:p w:rsidR="00587DFB" w:rsidRPr="00FC2080" w:rsidRDefault="00EA64DE" w:rsidP="00366760">
            <w:pPr>
              <w:autoSpaceDE w:val="0"/>
              <w:spacing w:line="360" w:lineRule="auto"/>
              <w:ind w:left="1050" w:hangingChars="500" w:hanging="1050"/>
              <w:rPr>
                <w:rFonts w:ascii="ＭＳ 明朝" w:eastAsia="ＭＳ 明朝" w:hAnsi="ＭＳ 明朝"/>
                <w:color w:val="000000"/>
                <w:sz w:val="21"/>
                <w:szCs w:val="21"/>
              </w:rPr>
            </w:pPr>
            <w:r>
              <w:rPr>
                <w:rFonts w:ascii="ＭＳ 明朝" w:eastAsia="ＭＳ 明朝" w:hAnsi="ＭＳ 明朝" w:hint="eastAsia"/>
                <w:color w:val="000000"/>
                <w:sz w:val="21"/>
                <w:szCs w:val="21"/>
              </w:rPr>
              <w:t>５）</w:t>
            </w:r>
            <w:r w:rsidR="00587DFB">
              <w:rPr>
                <w:rFonts w:ascii="ＭＳ 明朝" w:eastAsia="ＭＳ 明朝" w:hAnsi="ＭＳ 明朝" w:hint="eastAsia"/>
                <w:color w:val="000000"/>
                <w:sz w:val="21"/>
                <w:szCs w:val="21"/>
              </w:rPr>
              <w:t>その他</w:t>
            </w:r>
          </w:p>
          <w:p w:rsidR="00FC2080" w:rsidRPr="00FC2080" w:rsidRDefault="00366760" w:rsidP="005800F8">
            <w:pPr>
              <w:autoSpaceDE w:val="0"/>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６</w:t>
            </w:r>
            <w:r w:rsidR="00FC2080" w:rsidRPr="00FC2080">
              <w:rPr>
                <w:rFonts w:ascii="ＭＳ 明朝" w:eastAsia="ＭＳ 明朝" w:hAnsi="ＭＳ 明朝" w:hint="eastAsia"/>
                <w:color w:val="000000"/>
                <w:sz w:val="21"/>
                <w:szCs w:val="21"/>
              </w:rPr>
              <w:t>）閉　会</w:t>
            </w:r>
          </w:p>
        </w:tc>
      </w:tr>
    </w:tbl>
    <w:p w:rsidR="00FC2080" w:rsidRPr="00FC2080" w:rsidRDefault="00FC2080" w:rsidP="00FC2080">
      <w:pPr>
        <w:suppressAutoHyphens w:val="0"/>
        <w:jc w:val="left"/>
        <w:rPr>
          <w:rFonts w:ascii="ＭＳ 明朝" w:eastAsia="ＭＳ 明朝" w:hAnsi="ＭＳ 明朝"/>
          <w:sz w:val="21"/>
          <w:szCs w:val="21"/>
        </w:rPr>
      </w:pPr>
    </w:p>
    <w:p w:rsidR="00FC2080" w:rsidRDefault="00FC2080" w:rsidP="00FC2080">
      <w:pPr>
        <w:suppressAutoHyphens w:val="0"/>
        <w:jc w:val="left"/>
        <w:rPr>
          <w:rFonts w:ascii="ＭＳ 明朝" w:eastAsia="ＭＳ 明朝" w:hAnsi="ＭＳ 明朝"/>
          <w:sz w:val="21"/>
          <w:szCs w:val="21"/>
        </w:rPr>
      </w:pPr>
      <w:r w:rsidRPr="00FC2080">
        <w:rPr>
          <w:rFonts w:ascii="ＭＳ 明朝" w:eastAsia="ＭＳ 明朝" w:hAnsi="ＭＳ 明朝" w:hint="eastAsia"/>
          <w:sz w:val="21"/>
          <w:szCs w:val="21"/>
        </w:rPr>
        <w:t>５</w:t>
      </w:r>
      <w:r w:rsidRPr="00FC2080">
        <w:rPr>
          <w:rFonts w:ascii="ＭＳ 明朝" w:eastAsia="ＭＳ 明朝" w:hAnsi="ＭＳ 明朝"/>
          <w:sz w:val="21"/>
          <w:szCs w:val="21"/>
        </w:rPr>
        <w:t xml:space="preserve">. </w:t>
      </w:r>
      <w:r w:rsidRPr="00FC2080">
        <w:rPr>
          <w:rFonts w:ascii="ＭＳ 明朝" w:eastAsia="ＭＳ 明朝" w:hAnsi="ＭＳ 明朝" w:hint="eastAsia"/>
          <w:sz w:val="21"/>
          <w:szCs w:val="21"/>
        </w:rPr>
        <w:t>議　事　概　要</w:t>
      </w:r>
    </w:p>
    <w:p w:rsidR="003D0CCE" w:rsidRPr="00FC2080" w:rsidRDefault="003D0CCE" w:rsidP="00FC2080">
      <w:pPr>
        <w:suppressAutoHyphens w:val="0"/>
        <w:jc w:val="left"/>
        <w:rPr>
          <w:rFonts w:ascii="ＭＳ 明朝" w:eastAsia="ＭＳ 明朝" w:hAnsi="ＭＳ 明朝"/>
          <w:sz w:val="21"/>
          <w:szCs w:val="21"/>
        </w:rPr>
      </w:pPr>
    </w:p>
    <w:p w:rsidR="003D0CCE" w:rsidRDefault="00366760" w:rsidP="00FC2080">
      <w:pPr>
        <w:autoSpaceDE w:val="0"/>
        <w:spacing w:line="360" w:lineRule="auto"/>
        <w:rPr>
          <w:rFonts w:ascii="ＭＳ 明朝" w:eastAsia="ＭＳ 明朝" w:hAnsi="ＭＳ 明朝"/>
          <w:color w:val="000000"/>
          <w:sz w:val="21"/>
          <w:szCs w:val="21"/>
          <w:u w:val="thick"/>
        </w:rPr>
      </w:pPr>
      <w:r>
        <w:rPr>
          <w:rFonts w:ascii="ＭＳ 明朝" w:eastAsia="ＭＳ 明朝" w:hAnsi="ＭＳ 明朝" w:hint="eastAsia"/>
          <w:color w:val="000000"/>
          <w:sz w:val="21"/>
          <w:szCs w:val="21"/>
        </w:rPr>
        <w:t>（１）共助交通の現状について</w:t>
      </w:r>
    </w:p>
    <w:p w:rsidR="00FC2080" w:rsidRDefault="00FC2080" w:rsidP="00FC2080">
      <w:pPr>
        <w:autoSpaceDE w:val="0"/>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w:t>
      </w:r>
      <w:r w:rsidR="009E1F5D">
        <w:rPr>
          <w:rFonts w:ascii="ＭＳ 明朝" w:eastAsia="ＭＳ 明朝" w:hAnsi="ＭＳ 明朝" w:hint="eastAsia"/>
          <w:color w:val="000000"/>
          <w:sz w:val="21"/>
          <w:szCs w:val="21"/>
        </w:rPr>
        <w:t>共助交通の現状について共有。</w:t>
      </w:r>
    </w:p>
    <w:p w:rsidR="00E87C20" w:rsidRDefault="00E87C20" w:rsidP="00FC2080">
      <w:pPr>
        <w:autoSpaceDE w:val="0"/>
        <w:spacing w:line="360" w:lineRule="auto"/>
        <w:rPr>
          <w:rFonts w:ascii="ＭＳ 明朝" w:eastAsia="ＭＳ 明朝" w:hAnsi="ＭＳ 明朝"/>
          <w:color w:val="000000"/>
          <w:sz w:val="21"/>
          <w:szCs w:val="21"/>
        </w:rPr>
      </w:pPr>
    </w:p>
    <w:p w:rsidR="00FC2080" w:rsidRDefault="0056566B" w:rsidP="007D11BE">
      <w:pPr>
        <w:autoSpaceDE w:val="0"/>
        <w:spacing w:line="360" w:lineRule="auto"/>
        <w:ind w:firstLineChars="100" w:firstLine="211"/>
        <w:rPr>
          <w:rFonts w:ascii="ＭＳ 明朝" w:eastAsia="ＭＳ 明朝" w:hAnsi="ＭＳ 明朝"/>
          <w:b/>
          <w:sz w:val="21"/>
          <w:szCs w:val="21"/>
          <w:u w:val="wave"/>
        </w:rPr>
      </w:pPr>
      <w:r>
        <w:rPr>
          <w:rFonts w:ascii="ＭＳ 明朝" w:eastAsia="ＭＳ 明朝" w:hAnsi="ＭＳ 明朝" w:hint="eastAsia"/>
          <w:b/>
          <w:sz w:val="21"/>
          <w:szCs w:val="21"/>
          <w:u w:val="wave"/>
        </w:rPr>
        <w:t>→</w:t>
      </w:r>
      <w:r w:rsidR="00990B90">
        <w:rPr>
          <w:rFonts w:ascii="ＭＳ 明朝" w:eastAsia="ＭＳ 明朝" w:hAnsi="ＭＳ 明朝" w:hint="eastAsia"/>
          <w:b/>
          <w:sz w:val="21"/>
          <w:szCs w:val="21"/>
          <w:u w:val="wave"/>
        </w:rPr>
        <w:t>事務局が資料に基づき説明。</w:t>
      </w:r>
    </w:p>
    <w:p w:rsidR="00C60FCC" w:rsidRPr="002516B6" w:rsidRDefault="00C60FCC" w:rsidP="00FC2080">
      <w:pPr>
        <w:autoSpaceDE w:val="0"/>
        <w:spacing w:line="360" w:lineRule="auto"/>
        <w:rPr>
          <w:rFonts w:ascii="ＭＳ 明朝" w:eastAsia="ＭＳ 明朝" w:hAnsi="ＭＳ 明朝"/>
          <w:color w:val="000000"/>
          <w:sz w:val="21"/>
          <w:szCs w:val="21"/>
        </w:rPr>
      </w:pPr>
    </w:p>
    <w:p w:rsidR="00FC2080" w:rsidRPr="0054670D" w:rsidRDefault="00366760" w:rsidP="00FC2080">
      <w:pPr>
        <w:autoSpaceDE w:val="0"/>
        <w:spacing w:line="360" w:lineRule="auto"/>
        <w:rPr>
          <w:rFonts w:ascii="ＭＳ 明朝" w:eastAsia="ＭＳ 明朝" w:hAnsi="ＭＳ 明朝"/>
          <w:color w:val="000000"/>
          <w:sz w:val="21"/>
          <w:szCs w:val="21"/>
          <w:u w:val="thick"/>
        </w:rPr>
      </w:pPr>
      <w:r>
        <w:rPr>
          <w:rFonts w:ascii="ＭＳ 明朝" w:eastAsia="ＭＳ 明朝" w:hAnsi="ＭＳ 明朝" w:hint="eastAsia"/>
          <w:color w:val="000000"/>
          <w:sz w:val="21"/>
          <w:szCs w:val="21"/>
        </w:rPr>
        <w:lastRenderedPageBreak/>
        <w:t>（２）課題等について</w:t>
      </w:r>
    </w:p>
    <w:p w:rsidR="00D01841" w:rsidRDefault="009E1F5D" w:rsidP="00A574B7">
      <w:pPr>
        <w:autoSpaceDE w:val="0"/>
        <w:spacing w:line="360"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各地域の課題等について共有。</w:t>
      </w:r>
    </w:p>
    <w:p w:rsidR="004253B6" w:rsidRDefault="004253B6" w:rsidP="00A574B7">
      <w:pPr>
        <w:autoSpaceDE w:val="0"/>
        <w:spacing w:line="360" w:lineRule="auto"/>
        <w:ind w:firstLineChars="100" w:firstLine="210"/>
        <w:rPr>
          <w:rFonts w:ascii="ＭＳ 明朝" w:eastAsia="ＭＳ 明朝" w:hAnsi="ＭＳ 明朝"/>
          <w:sz w:val="21"/>
          <w:szCs w:val="21"/>
        </w:rPr>
      </w:pPr>
    </w:p>
    <w:p w:rsidR="00FC2080" w:rsidRDefault="00910F1F" w:rsidP="00FC2080">
      <w:pPr>
        <w:autoSpaceDE w:val="0"/>
        <w:spacing w:line="360" w:lineRule="auto"/>
        <w:rPr>
          <w:rFonts w:ascii="ＭＳ 明朝" w:eastAsia="ＭＳ 明朝" w:hAnsi="ＭＳ 明朝"/>
          <w:b/>
          <w:sz w:val="21"/>
          <w:szCs w:val="21"/>
          <w:u w:val="wave"/>
        </w:rPr>
      </w:pPr>
      <w:r>
        <w:rPr>
          <w:rFonts w:ascii="ＭＳ 明朝" w:eastAsia="ＭＳ 明朝" w:hAnsi="ＭＳ 明朝" w:hint="eastAsia"/>
          <w:sz w:val="21"/>
          <w:szCs w:val="21"/>
        </w:rPr>
        <w:t xml:space="preserve">　</w:t>
      </w:r>
      <w:r w:rsidR="00834A4F">
        <w:rPr>
          <w:rFonts w:ascii="ＭＳ 明朝" w:eastAsia="ＭＳ 明朝" w:hAnsi="ＭＳ 明朝" w:hint="eastAsia"/>
          <w:b/>
          <w:sz w:val="21"/>
          <w:szCs w:val="21"/>
          <w:u w:val="wave"/>
        </w:rPr>
        <w:t>→</w:t>
      </w:r>
      <w:r w:rsidR="009E1F5D">
        <w:rPr>
          <w:rFonts w:ascii="ＭＳ 明朝" w:eastAsia="ＭＳ 明朝" w:hAnsi="ＭＳ 明朝" w:hint="eastAsia"/>
          <w:b/>
          <w:sz w:val="21"/>
          <w:szCs w:val="21"/>
          <w:u w:val="wave"/>
        </w:rPr>
        <w:t>各委員よりそれぞれの課題について説明</w:t>
      </w:r>
      <w:r w:rsidR="004B6DAB">
        <w:rPr>
          <w:rFonts w:ascii="ＭＳ 明朝" w:eastAsia="ＭＳ 明朝" w:hAnsi="ＭＳ 明朝" w:hint="eastAsia"/>
          <w:b/>
          <w:sz w:val="21"/>
          <w:szCs w:val="21"/>
          <w:u w:val="wave"/>
        </w:rPr>
        <w:t>。</w:t>
      </w:r>
    </w:p>
    <w:p w:rsidR="00E87C20" w:rsidRPr="00064A77" w:rsidRDefault="00E87C20" w:rsidP="00FC2080">
      <w:pPr>
        <w:autoSpaceDE w:val="0"/>
        <w:spacing w:line="360" w:lineRule="auto"/>
        <w:rPr>
          <w:rFonts w:ascii="ＭＳ 明朝" w:eastAsia="ＭＳ 明朝" w:hAnsi="ＭＳ 明朝"/>
          <w:b/>
          <w:sz w:val="21"/>
          <w:szCs w:val="21"/>
          <w:u w:val="wave"/>
        </w:rPr>
      </w:pPr>
    </w:p>
    <w:p w:rsidR="00910F1F" w:rsidRDefault="009E1F5D" w:rsidP="00FC2080">
      <w:pPr>
        <w:autoSpaceDE w:val="0"/>
        <w:spacing w:line="360" w:lineRule="auto"/>
        <w:rPr>
          <w:rFonts w:ascii="ＭＳ 明朝" w:eastAsia="ＭＳ 明朝" w:hAnsi="ＭＳ 明朝"/>
          <w:sz w:val="21"/>
          <w:szCs w:val="21"/>
        </w:rPr>
      </w:pPr>
      <w:r>
        <w:rPr>
          <w:rFonts w:ascii="ＭＳ 明朝" w:eastAsia="ＭＳ 明朝" w:hAnsi="ＭＳ 明朝" w:hint="eastAsia"/>
          <w:sz w:val="21"/>
          <w:szCs w:val="21"/>
        </w:rPr>
        <w:t>（発言</w:t>
      </w:r>
      <w:r w:rsidR="00E92BE1">
        <w:rPr>
          <w:rFonts w:ascii="ＭＳ 明朝" w:eastAsia="ＭＳ 明朝" w:hAnsi="ＭＳ 明朝" w:hint="eastAsia"/>
          <w:sz w:val="21"/>
          <w:szCs w:val="21"/>
        </w:rPr>
        <w:t>要旨</w:t>
      </w:r>
      <w:r w:rsidR="008028DD">
        <w:rPr>
          <w:rFonts w:ascii="ＭＳ 明朝" w:eastAsia="ＭＳ 明朝" w:hAnsi="ＭＳ 明朝" w:hint="eastAsia"/>
          <w:sz w:val="21"/>
          <w:szCs w:val="21"/>
        </w:rPr>
        <w:t>）</w:t>
      </w:r>
    </w:p>
    <w:p w:rsidR="00BB665F" w:rsidRDefault="00AB18FD" w:rsidP="005A1E9D">
      <w:pPr>
        <w:rPr>
          <w:rFonts w:ascii="ＭＳ 明朝" w:eastAsia="ＭＳ 明朝" w:hAnsi="ＭＳ 明朝"/>
          <w:sz w:val="21"/>
          <w:szCs w:val="21"/>
        </w:rPr>
      </w:pPr>
      <w:r>
        <w:rPr>
          <w:rFonts w:ascii="ＭＳ 明朝" w:eastAsia="ＭＳ 明朝" w:hAnsi="ＭＳ 明朝" w:hint="eastAsia"/>
          <w:sz w:val="21"/>
          <w:szCs w:val="21"/>
        </w:rPr>
        <w:t>【</w:t>
      </w:r>
      <w:r w:rsidR="00BB665F">
        <w:rPr>
          <w:rFonts w:ascii="ＭＳ 明朝" w:eastAsia="ＭＳ 明朝" w:hAnsi="ＭＳ 明朝" w:hint="eastAsia"/>
          <w:sz w:val="21"/>
          <w:szCs w:val="21"/>
        </w:rPr>
        <w:t>高橋</w:t>
      </w:r>
      <w:r>
        <w:rPr>
          <w:rFonts w:ascii="ＭＳ 明朝" w:eastAsia="ＭＳ 明朝" w:hAnsi="ＭＳ 明朝" w:hint="eastAsia"/>
          <w:sz w:val="21"/>
          <w:szCs w:val="21"/>
        </w:rPr>
        <w:t>委員】</w:t>
      </w:r>
    </w:p>
    <w:p w:rsidR="00A42EAF" w:rsidRDefault="00AB18FD" w:rsidP="00224784">
      <w:pPr>
        <w:ind w:leftChars="59" w:left="142" w:firstLineChars="32" w:firstLine="67"/>
        <w:rPr>
          <w:rFonts w:ascii="ＭＳ 明朝" w:eastAsia="ＭＳ 明朝" w:hAnsi="ＭＳ 明朝"/>
          <w:sz w:val="21"/>
          <w:szCs w:val="21"/>
        </w:rPr>
      </w:pPr>
      <w:r>
        <w:rPr>
          <w:rFonts w:ascii="ＭＳ 明朝" w:eastAsia="ＭＳ 明朝" w:hAnsi="ＭＳ 明朝" w:hint="eastAsia"/>
          <w:sz w:val="21"/>
          <w:szCs w:val="21"/>
        </w:rPr>
        <w:t xml:space="preserve">　</w:t>
      </w:r>
      <w:r w:rsidR="002064F0">
        <w:rPr>
          <w:rFonts w:ascii="ＭＳ 明朝" w:eastAsia="ＭＳ 明朝" w:hAnsi="ＭＳ 明朝" w:hint="eastAsia"/>
          <w:sz w:val="21"/>
          <w:szCs w:val="21"/>
        </w:rPr>
        <w:t>大郷地区は</w:t>
      </w:r>
      <w:r w:rsidR="00224784">
        <w:rPr>
          <w:rFonts w:ascii="ＭＳ 明朝" w:eastAsia="ＭＳ 明朝" w:hAnsi="ＭＳ 明朝" w:hint="eastAsia"/>
          <w:sz w:val="21"/>
          <w:szCs w:val="21"/>
        </w:rPr>
        <w:t>、最初は通学利用等もあったが最終的には１人になった。公共交通として成り立たないので</w:t>
      </w:r>
      <w:r w:rsidR="002064F0">
        <w:rPr>
          <w:rFonts w:ascii="ＭＳ 明朝" w:eastAsia="ＭＳ 明朝" w:hAnsi="ＭＳ 明朝" w:hint="eastAsia"/>
          <w:sz w:val="21"/>
          <w:szCs w:val="21"/>
        </w:rPr>
        <w:t>現在休止中。末恒地区は平成26年くらいにピークがあり徐々に減ってきている状況。当初利用が少なかったが口コミにより白兎地域の利用が増えてきた。また、スーパー・病院があるので利用がある。利用者増に合わせ増便もした。</w:t>
      </w:r>
      <w:r w:rsidR="00AF4847">
        <w:rPr>
          <w:rFonts w:ascii="ＭＳ 明朝" w:eastAsia="ＭＳ 明朝" w:hAnsi="ＭＳ 明朝" w:hint="eastAsia"/>
          <w:sz w:val="21"/>
          <w:szCs w:val="21"/>
        </w:rPr>
        <w:t>平成30年度に激減したのは移動販売「とくしまる」の影響が大きく、その後も高齢の利用者が亡くな</w:t>
      </w:r>
      <w:r w:rsidR="005A3D90">
        <w:rPr>
          <w:rFonts w:ascii="ＭＳ 明朝" w:eastAsia="ＭＳ 明朝" w:hAnsi="ＭＳ 明朝" w:hint="eastAsia"/>
          <w:sz w:val="21"/>
          <w:szCs w:val="21"/>
        </w:rPr>
        <w:t>られ</w:t>
      </w:r>
      <w:r w:rsidR="00AF4847">
        <w:rPr>
          <w:rFonts w:ascii="ＭＳ 明朝" w:eastAsia="ＭＳ 明朝" w:hAnsi="ＭＳ 明朝" w:hint="eastAsia"/>
          <w:sz w:val="21"/>
          <w:szCs w:val="21"/>
        </w:rPr>
        <w:t>たり、施設に入居されたことも要因となり徐々に利用者が減っている。</w:t>
      </w:r>
    </w:p>
    <w:p w:rsidR="00AF4847" w:rsidRDefault="00AF4847" w:rsidP="008C7341">
      <w:pPr>
        <w:ind w:leftChars="59" w:left="142" w:firstLineChars="100" w:firstLine="210"/>
        <w:rPr>
          <w:rFonts w:ascii="ＭＳ 明朝" w:eastAsia="ＭＳ 明朝" w:hAnsi="ＭＳ 明朝"/>
          <w:sz w:val="21"/>
          <w:szCs w:val="21"/>
        </w:rPr>
      </w:pPr>
      <w:r>
        <w:rPr>
          <w:rFonts w:ascii="ＭＳ 明朝" w:eastAsia="ＭＳ 明朝" w:hAnsi="ＭＳ 明朝" w:hint="eastAsia"/>
          <w:sz w:val="21"/>
          <w:szCs w:val="21"/>
        </w:rPr>
        <w:t>課題としてはやはり乗り継ぎなく最寄りの目的地まで延伸することと、</w:t>
      </w:r>
      <w:r w:rsidR="00E92BE1">
        <w:rPr>
          <w:rFonts w:ascii="ＭＳ 明朝" w:eastAsia="ＭＳ 明朝" w:hAnsi="ＭＳ 明朝" w:hint="eastAsia"/>
          <w:sz w:val="21"/>
          <w:szCs w:val="21"/>
        </w:rPr>
        <w:t>現在運転している高齢者に免許返納後にいかに乗っていただくかということ。</w:t>
      </w:r>
    </w:p>
    <w:p w:rsidR="002064F0" w:rsidRDefault="002064F0" w:rsidP="00A42EAF">
      <w:pPr>
        <w:ind w:firstLineChars="100" w:firstLine="210"/>
        <w:rPr>
          <w:rFonts w:ascii="ＭＳ 明朝" w:eastAsia="ＭＳ 明朝" w:hAnsi="ＭＳ 明朝"/>
          <w:sz w:val="21"/>
          <w:szCs w:val="21"/>
        </w:rPr>
      </w:pPr>
      <w:bookmarkStart w:id="0" w:name="_GoBack"/>
      <w:bookmarkEnd w:id="0"/>
    </w:p>
    <w:p w:rsidR="00BB665F" w:rsidRDefault="005A1E9D" w:rsidP="005A1E9D">
      <w:pPr>
        <w:rPr>
          <w:rFonts w:ascii="ＭＳ 明朝" w:eastAsia="ＭＳ 明朝" w:hAnsi="ＭＳ 明朝"/>
          <w:sz w:val="21"/>
          <w:szCs w:val="21"/>
        </w:rPr>
      </w:pPr>
      <w:r>
        <w:rPr>
          <w:rFonts w:ascii="ＭＳ 明朝" w:eastAsia="ＭＳ 明朝" w:hAnsi="ＭＳ 明朝" w:hint="eastAsia"/>
          <w:sz w:val="21"/>
          <w:szCs w:val="21"/>
        </w:rPr>
        <w:t>【山本委員】</w:t>
      </w:r>
    </w:p>
    <w:p w:rsidR="005A1E9D" w:rsidRDefault="00A42EAF" w:rsidP="00224784">
      <w:pPr>
        <w:ind w:leftChars="59" w:left="142" w:firstLineChars="32" w:firstLine="67"/>
        <w:rPr>
          <w:rFonts w:ascii="ＭＳ 明朝" w:eastAsia="ＭＳ 明朝" w:hAnsi="ＭＳ 明朝"/>
          <w:sz w:val="21"/>
          <w:szCs w:val="21"/>
        </w:rPr>
      </w:pPr>
      <w:r>
        <w:rPr>
          <w:rFonts w:ascii="ＭＳ 明朝" w:eastAsia="ＭＳ 明朝" w:hAnsi="ＭＳ 明朝" w:hint="eastAsia"/>
          <w:sz w:val="21"/>
          <w:szCs w:val="21"/>
        </w:rPr>
        <w:t xml:space="preserve">　</w:t>
      </w:r>
      <w:r w:rsidR="00224784">
        <w:rPr>
          <w:rFonts w:ascii="ＭＳ 明朝" w:eastAsia="ＭＳ 明朝" w:hAnsi="ＭＳ 明朝" w:hint="eastAsia"/>
          <w:sz w:val="21"/>
          <w:szCs w:val="21"/>
        </w:rPr>
        <w:t>日ノ丸自動車の路線バス廃止により、沿線の通学手段の確保が始まり。現在もほとんどが通学利用。</w:t>
      </w:r>
      <w:r w:rsidR="008C7341">
        <w:rPr>
          <w:rFonts w:ascii="ＭＳ 明朝" w:eastAsia="ＭＳ 明朝" w:hAnsi="ＭＳ 明朝" w:hint="eastAsia"/>
          <w:sz w:val="21"/>
          <w:szCs w:val="21"/>
        </w:rPr>
        <w:t>移動販売の利用も増えているが</w:t>
      </w:r>
      <w:r w:rsidR="00224784">
        <w:rPr>
          <w:rFonts w:ascii="ＭＳ 明朝" w:eastAsia="ＭＳ 明朝" w:hAnsi="ＭＳ 明朝" w:hint="eastAsia"/>
          <w:sz w:val="21"/>
          <w:szCs w:val="21"/>
        </w:rPr>
        <w:t>福部には買い物をするところがない</w:t>
      </w:r>
      <w:r w:rsidR="008C7341">
        <w:rPr>
          <w:rFonts w:ascii="ＭＳ 明朝" w:eastAsia="ＭＳ 明朝" w:hAnsi="ＭＳ 明朝" w:hint="eastAsia"/>
          <w:sz w:val="21"/>
          <w:szCs w:val="21"/>
        </w:rPr>
        <w:t>。</w:t>
      </w:r>
      <w:r w:rsidR="00224784">
        <w:rPr>
          <w:rFonts w:ascii="ＭＳ 明朝" w:eastAsia="ＭＳ 明朝" w:hAnsi="ＭＳ 明朝" w:hint="eastAsia"/>
          <w:sz w:val="21"/>
          <w:szCs w:val="21"/>
        </w:rPr>
        <w:t>地域外に出ていかないといけないが、それができないのが課題のひとつ。</w:t>
      </w:r>
      <w:r w:rsidR="008C7341">
        <w:rPr>
          <w:rFonts w:ascii="ＭＳ 明朝" w:eastAsia="ＭＳ 明朝" w:hAnsi="ＭＳ 明朝" w:hint="eastAsia"/>
          <w:sz w:val="21"/>
          <w:szCs w:val="21"/>
        </w:rPr>
        <w:t>JRとの接続を考えダイヤの設定をしているが、なかなか利用に結びつかないのが現状。通学以外の時間帯のデマンド化なども今後の課題。特殊な例ではあるが、温泉利用に毎週町外から来られる方がいる。</w:t>
      </w:r>
    </w:p>
    <w:p w:rsidR="008C7341" w:rsidRDefault="008C7341" w:rsidP="00224784">
      <w:pPr>
        <w:ind w:leftChars="59" w:left="142" w:firstLineChars="32" w:firstLine="67"/>
        <w:rPr>
          <w:rFonts w:ascii="ＭＳ 明朝" w:eastAsia="ＭＳ 明朝" w:hAnsi="ＭＳ 明朝"/>
          <w:sz w:val="21"/>
          <w:szCs w:val="21"/>
        </w:rPr>
      </w:pPr>
      <w:r>
        <w:rPr>
          <w:rFonts w:ascii="ＭＳ 明朝" w:eastAsia="ＭＳ 明朝" w:hAnsi="ＭＳ 明朝" w:hint="eastAsia"/>
          <w:sz w:val="21"/>
          <w:szCs w:val="21"/>
        </w:rPr>
        <w:t xml:space="preserve">　通学の足も確保しつつ、町内の高齢者の方の足も確保していくことも課題。</w:t>
      </w:r>
    </w:p>
    <w:p w:rsidR="00224784" w:rsidRDefault="00224784" w:rsidP="005A1E9D">
      <w:pPr>
        <w:ind w:firstLineChars="100" w:firstLine="210"/>
        <w:rPr>
          <w:rFonts w:ascii="ＭＳ 明朝" w:eastAsia="ＭＳ 明朝" w:hAnsi="ＭＳ 明朝"/>
          <w:sz w:val="21"/>
          <w:szCs w:val="21"/>
        </w:rPr>
      </w:pPr>
    </w:p>
    <w:p w:rsidR="005A1E9D" w:rsidRDefault="005A1E9D" w:rsidP="005A1E9D">
      <w:pPr>
        <w:rPr>
          <w:rFonts w:ascii="ＭＳ 明朝" w:eastAsia="ＭＳ 明朝" w:hAnsi="ＭＳ 明朝"/>
          <w:sz w:val="21"/>
          <w:szCs w:val="21"/>
        </w:rPr>
      </w:pPr>
      <w:r>
        <w:rPr>
          <w:rFonts w:ascii="ＭＳ 明朝" w:eastAsia="ＭＳ 明朝" w:hAnsi="ＭＳ 明朝" w:hint="eastAsia"/>
          <w:sz w:val="21"/>
          <w:szCs w:val="21"/>
        </w:rPr>
        <w:t>【中村委員】</w:t>
      </w:r>
    </w:p>
    <w:p w:rsidR="005A1E9D" w:rsidRDefault="001403BE" w:rsidP="001403BE">
      <w:pPr>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8C7341">
        <w:rPr>
          <w:rFonts w:ascii="ＭＳ 明朝" w:eastAsia="ＭＳ 明朝" w:hAnsi="ＭＳ 明朝" w:hint="eastAsia"/>
          <w:sz w:val="21"/>
          <w:szCs w:val="21"/>
        </w:rPr>
        <w:t>平成30年の10月ごろに、31年の3月に路線バスが廃止になると聞き慌てた</w:t>
      </w:r>
      <w:r>
        <w:rPr>
          <w:rFonts w:ascii="ＭＳ 明朝" w:eastAsia="ＭＳ 明朝" w:hAnsi="ＭＳ 明朝" w:hint="eastAsia"/>
          <w:sz w:val="21"/>
          <w:szCs w:val="21"/>
        </w:rPr>
        <w:t>。どこも受け手が無かったのでまちづくり協議会で受けることとなった。当初路線バスとの重複もあったが調整することができた。しかし、大和地区には商業施設がないので必ず乗り継ぎが必要になる。県道42号線への接続のみだと片道7便/日だったが、源田橋を渡り沿線することで35便/日になった。</w:t>
      </w:r>
    </w:p>
    <w:p w:rsidR="001403BE" w:rsidRDefault="002000DE" w:rsidP="001403BE">
      <w:pPr>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当初始める際のアンケートでは利用すると言ってくれる人が多かったので定時便で開始したが、実際は、通学は保護者が送迎、一般は1人だけだった。2週間で予約便に切り替えた。現在は通学利用が大幅に増加し、予算も足り苦しくなる可能性がある。</w:t>
      </w:r>
    </w:p>
    <w:p w:rsidR="002000DE" w:rsidRDefault="002000DE" w:rsidP="001403BE">
      <w:pPr>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12月にアンケートを実施したがやはり乗り継ぎがネックとなっている。スーパーや病院など、路線バスやタクシーと競合しないような路線延長を検討している。</w:t>
      </w:r>
    </w:p>
    <w:p w:rsidR="002000DE" w:rsidRDefault="002000DE" w:rsidP="001403BE">
      <w:pPr>
        <w:ind w:left="141" w:hangingChars="67" w:hanging="141"/>
        <w:rPr>
          <w:rFonts w:ascii="ＭＳ 明朝" w:eastAsia="ＭＳ 明朝" w:hAnsi="ＭＳ 明朝"/>
          <w:sz w:val="21"/>
          <w:szCs w:val="21"/>
        </w:rPr>
      </w:pPr>
      <w:r>
        <w:rPr>
          <w:rFonts w:ascii="ＭＳ 明朝" w:eastAsia="ＭＳ 明朝" w:hAnsi="ＭＳ 明朝"/>
          <w:sz w:val="21"/>
          <w:szCs w:val="21"/>
        </w:rPr>
        <w:t xml:space="preserve">　　運転手の確保も課題である。</w:t>
      </w:r>
    </w:p>
    <w:p w:rsidR="002000DE" w:rsidRDefault="002000DE" w:rsidP="001403BE">
      <w:pPr>
        <w:ind w:left="141" w:hangingChars="67" w:hanging="141"/>
        <w:rPr>
          <w:rFonts w:ascii="ＭＳ 明朝" w:eastAsia="ＭＳ 明朝" w:hAnsi="ＭＳ 明朝"/>
          <w:sz w:val="21"/>
          <w:szCs w:val="21"/>
        </w:rPr>
      </w:pPr>
    </w:p>
    <w:p w:rsidR="00BB665F" w:rsidRDefault="005A1E9D" w:rsidP="005A1E9D">
      <w:pPr>
        <w:rPr>
          <w:rFonts w:ascii="ＭＳ 明朝" w:eastAsia="ＭＳ 明朝" w:hAnsi="ＭＳ 明朝"/>
          <w:sz w:val="21"/>
          <w:szCs w:val="21"/>
        </w:rPr>
      </w:pPr>
      <w:r>
        <w:rPr>
          <w:rFonts w:ascii="ＭＳ 明朝" w:eastAsia="ＭＳ 明朝" w:hAnsi="ＭＳ 明朝" w:hint="eastAsia"/>
          <w:sz w:val="21"/>
          <w:szCs w:val="21"/>
        </w:rPr>
        <w:t>【田中委員】</w:t>
      </w:r>
    </w:p>
    <w:p w:rsidR="003B20ED" w:rsidRDefault="00A42EAF" w:rsidP="003B20ED">
      <w:pPr>
        <w:ind w:left="141" w:hangingChars="67" w:hanging="141"/>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3B20ED">
        <w:rPr>
          <w:rFonts w:ascii="ＭＳ 明朝" w:eastAsia="ＭＳ 明朝" w:hAnsi="ＭＳ 明朝" w:hint="eastAsia"/>
          <w:sz w:val="21"/>
          <w:szCs w:val="21"/>
        </w:rPr>
        <w:t>国英地区には主だった公共交通が無く、このままではだめだということで共助交通に取組んだ。4月から1台で2路線、6月から1台追加し循環線を運行している。昨年の実績のうち6割は子供の通学。Sマート等利用の固定客も多い。運転手は実質8名で回している。循環線の利用が低調だったため、そちらを減便し路線の方を増便した。1便あたりの利用者数をもう少し増やしていきたい。公民館だより等で引続き周知に努めているところ。</w:t>
      </w:r>
    </w:p>
    <w:p w:rsidR="000F3787" w:rsidRDefault="000F3787" w:rsidP="005A1E9D">
      <w:pPr>
        <w:rPr>
          <w:rFonts w:ascii="ＭＳ 明朝" w:eastAsia="ＭＳ 明朝" w:hAnsi="ＭＳ 明朝"/>
          <w:sz w:val="21"/>
          <w:szCs w:val="21"/>
        </w:rPr>
      </w:pPr>
    </w:p>
    <w:p w:rsidR="005A1E9D" w:rsidRDefault="005A1E9D" w:rsidP="005A1E9D">
      <w:pPr>
        <w:autoSpaceDE w:val="0"/>
        <w:ind w:left="1260" w:hangingChars="600" w:hanging="1260"/>
        <w:rPr>
          <w:rFonts w:ascii="ＭＳ 明朝" w:eastAsia="ＭＳ 明朝" w:hAnsi="ＭＳ 明朝"/>
          <w:sz w:val="21"/>
          <w:szCs w:val="21"/>
        </w:rPr>
      </w:pPr>
      <w:r>
        <w:rPr>
          <w:rFonts w:ascii="ＭＳ 明朝" w:eastAsia="ＭＳ 明朝" w:hAnsi="ＭＳ 明朝" w:hint="eastAsia"/>
          <w:sz w:val="21"/>
          <w:szCs w:val="21"/>
        </w:rPr>
        <w:t>【竹本委員】</w:t>
      </w:r>
    </w:p>
    <w:p w:rsidR="006D2E48" w:rsidRDefault="006D2E48" w:rsidP="006D2E48">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市の有償バスの廃止に伴い、昨年10</w:t>
      </w:r>
      <w:r>
        <w:rPr>
          <w:rFonts w:ascii="ＭＳ 明朝" w:eastAsia="ＭＳ 明朝" w:hAnsi="ＭＳ 明朝"/>
          <w:sz w:val="21"/>
          <w:szCs w:val="21"/>
        </w:rPr>
        <w:t>月から運行している。現在運転手は6名、予備2名。月水金が定時運行。利用状況は、定時便と</w:t>
      </w:r>
      <w:r>
        <w:rPr>
          <w:rFonts w:ascii="ＭＳ 明朝" w:eastAsia="ＭＳ 明朝" w:hAnsi="ＭＳ 明朝" w:hint="eastAsia"/>
          <w:sz w:val="21"/>
          <w:szCs w:val="21"/>
        </w:rPr>
        <w:t>予約</w:t>
      </w:r>
      <w:r>
        <w:rPr>
          <w:rFonts w:ascii="ＭＳ 明朝" w:eastAsia="ＭＳ 明朝" w:hAnsi="ＭＳ 明朝"/>
          <w:sz w:val="21"/>
          <w:szCs w:val="21"/>
        </w:rPr>
        <w:t>便は</w:t>
      </w:r>
      <w:r>
        <w:rPr>
          <w:rFonts w:ascii="ＭＳ 明朝" w:eastAsia="ＭＳ 明朝" w:hAnsi="ＭＳ 明朝" w:hint="eastAsia"/>
          <w:sz w:val="21"/>
          <w:szCs w:val="21"/>
        </w:rPr>
        <w:t>同数程度で、やはり冬の利用が多かった。今年の3月からトスクと提携し、利用者に</w:t>
      </w:r>
      <w:r w:rsidR="008377B0">
        <w:rPr>
          <w:rFonts w:ascii="ＭＳ 明朝" w:eastAsia="ＭＳ 明朝" w:hAnsi="ＭＳ 明朝" w:hint="eastAsia"/>
          <w:sz w:val="21"/>
          <w:szCs w:val="21"/>
        </w:rPr>
        <w:t>5％オフの利用券を配布している。</w:t>
      </w:r>
    </w:p>
    <w:p w:rsidR="006D2E48" w:rsidRDefault="006D2E48" w:rsidP="005A1E9D">
      <w:pPr>
        <w:autoSpaceDE w:val="0"/>
        <w:ind w:left="1260" w:hangingChars="600" w:hanging="1260"/>
        <w:rPr>
          <w:rFonts w:ascii="ＭＳ 明朝" w:eastAsia="ＭＳ 明朝" w:hAnsi="ＭＳ 明朝"/>
          <w:sz w:val="21"/>
          <w:szCs w:val="21"/>
        </w:rPr>
      </w:pPr>
      <w:r>
        <w:rPr>
          <w:rFonts w:ascii="ＭＳ 明朝" w:eastAsia="ＭＳ 明朝" w:hAnsi="ＭＳ 明朝"/>
          <w:sz w:val="21"/>
          <w:szCs w:val="21"/>
        </w:rPr>
        <w:t xml:space="preserve">　　運行開始し半年ちょっとなので、課題はこれからかと思う。</w:t>
      </w:r>
    </w:p>
    <w:p w:rsidR="005A1E9D" w:rsidRDefault="00A42EAF" w:rsidP="005A1E9D">
      <w:pPr>
        <w:autoSpaceDE w:val="0"/>
        <w:ind w:left="1260" w:hangingChars="600" w:hanging="1260"/>
        <w:rPr>
          <w:rFonts w:ascii="ＭＳ 明朝" w:eastAsia="ＭＳ 明朝" w:hAnsi="ＭＳ 明朝"/>
          <w:sz w:val="21"/>
          <w:szCs w:val="21"/>
        </w:rPr>
      </w:pPr>
      <w:r>
        <w:rPr>
          <w:rFonts w:ascii="ＭＳ 明朝" w:eastAsia="ＭＳ 明朝" w:hAnsi="ＭＳ 明朝" w:hint="eastAsia"/>
          <w:sz w:val="21"/>
          <w:szCs w:val="21"/>
        </w:rPr>
        <w:t xml:space="preserve">　　</w:t>
      </w:r>
    </w:p>
    <w:p w:rsidR="005A1E9D" w:rsidRDefault="005A1E9D" w:rsidP="005A1E9D">
      <w:pPr>
        <w:autoSpaceDE w:val="0"/>
        <w:ind w:left="1260" w:hangingChars="600" w:hanging="1260"/>
        <w:rPr>
          <w:rFonts w:ascii="ＭＳ 明朝" w:eastAsia="ＭＳ 明朝" w:hAnsi="ＭＳ 明朝"/>
          <w:sz w:val="21"/>
          <w:szCs w:val="21"/>
        </w:rPr>
      </w:pPr>
      <w:r>
        <w:rPr>
          <w:rFonts w:ascii="ＭＳ 明朝" w:eastAsia="ＭＳ 明朝" w:hAnsi="ＭＳ 明朝" w:hint="eastAsia"/>
          <w:sz w:val="21"/>
          <w:szCs w:val="21"/>
        </w:rPr>
        <w:t>【山田委員】</w:t>
      </w:r>
    </w:p>
    <w:p w:rsidR="005A1E9D" w:rsidRDefault="00A42EAF" w:rsidP="00866BAD">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8377B0">
        <w:rPr>
          <w:rFonts w:ascii="ＭＳ 明朝" w:eastAsia="ＭＳ 明朝" w:hAnsi="ＭＳ 明朝" w:hint="eastAsia"/>
          <w:sz w:val="21"/>
          <w:szCs w:val="21"/>
        </w:rPr>
        <w:t>市の有償バスの廃止に伴い、まちづくり協議会</w:t>
      </w:r>
      <w:r w:rsidR="00866BAD">
        <w:rPr>
          <w:rFonts w:ascii="ＭＳ 明朝" w:eastAsia="ＭＳ 明朝" w:hAnsi="ＭＳ 明朝" w:hint="eastAsia"/>
          <w:sz w:val="21"/>
          <w:szCs w:val="21"/>
        </w:rPr>
        <w:t>がすることとなった。1人でも2人でも乗る方がいるなら必要ではないかと、1年半かけて準備をした。現在開始して4ヶ月ほどだが、月平均300</w:t>
      </w:r>
      <w:r w:rsidR="00866BAD">
        <w:rPr>
          <w:rFonts w:ascii="ＭＳ 明朝" w:eastAsia="ＭＳ 明朝" w:hAnsi="ＭＳ 明朝" w:hint="eastAsia"/>
          <w:sz w:val="21"/>
          <w:szCs w:val="21"/>
        </w:rPr>
        <w:lastRenderedPageBreak/>
        <w:t>人ほど利用いただいている。やはりスーパーと病院の利用が多い。最初は指摘もあったがひとつひとつクリアした。概ね順調ではないか。毎月「地域交通だより」を配布し広報活動をしている。</w:t>
      </w:r>
    </w:p>
    <w:p w:rsidR="00866BAD" w:rsidRDefault="00866BAD" w:rsidP="00866BAD">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利用料について、なぜ200円なのかという意見があるのでまた相談させていただきたい。</w:t>
      </w:r>
    </w:p>
    <w:p w:rsidR="0099787C" w:rsidRDefault="0099787C" w:rsidP="005A1E9D">
      <w:pPr>
        <w:autoSpaceDE w:val="0"/>
        <w:ind w:left="1260" w:hangingChars="600" w:hanging="1260"/>
        <w:rPr>
          <w:rFonts w:ascii="ＭＳ 明朝" w:eastAsia="ＭＳ 明朝" w:hAnsi="ＭＳ 明朝"/>
          <w:sz w:val="21"/>
          <w:szCs w:val="21"/>
        </w:rPr>
      </w:pPr>
    </w:p>
    <w:p w:rsidR="005A1E9D" w:rsidRPr="00E87C20" w:rsidRDefault="005A1E9D" w:rsidP="005A1E9D">
      <w:pPr>
        <w:autoSpaceDE w:val="0"/>
        <w:ind w:left="1260" w:hangingChars="600" w:hanging="1260"/>
        <w:rPr>
          <w:rFonts w:ascii="ＭＳ 明朝" w:eastAsia="ＭＳ 明朝" w:hAnsi="ＭＳ 明朝"/>
          <w:sz w:val="21"/>
          <w:szCs w:val="21"/>
        </w:rPr>
      </w:pPr>
      <w:r>
        <w:rPr>
          <w:rFonts w:ascii="ＭＳ 明朝" w:eastAsia="ＭＳ 明朝" w:hAnsi="ＭＳ 明朝" w:hint="eastAsia"/>
          <w:sz w:val="21"/>
          <w:szCs w:val="21"/>
        </w:rPr>
        <w:t>【坂本委員】</w:t>
      </w:r>
    </w:p>
    <w:p w:rsidR="005A1E9D" w:rsidRDefault="00A42EAF" w:rsidP="00A65E5C">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A65E5C">
        <w:rPr>
          <w:rFonts w:ascii="ＭＳ 明朝" w:eastAsia="ＭＳ 明朝" w:hAnsi="ＭＳ 明朝" w:hint="eastAsia"/>
          <w:sz w:val="21"/>
          <w:szCs w:val="21"/>
        </w:rPr>
        <w:t>散岐と同様に、市の有償バスの廃止に伴い始めた。市の有償バスは日数が少なかったため、月～土曜日運行することとした。3名体制で1日6時間、朝7時～13時まで運行している。今は順調だが冬季の運行を心配している運転手もいる。収入見込みは</w:t>
      </w:r>
      <w:r w:rsidR="001423A8">
        <w:rPr>
          <w:rFonts w:ascii="ＭＳ 明朝" w:eastAsia="ＭＳ 明朝" w:hAnsi="ＭＳ 明朝" w:hint="eastAsia"/>
          <w:sz w:val="21"/>
          <w:szCs w:val="21"/>
        </w:rPr>
        <w:t>当初の予定を上回る見込み。口コミでも広がり、特集記事等で周知もしている。通学便もある。</w:t>
      </w:r>
    </w:p>
    <w:p w:rsidR="0099787C" w:rsidRDefault="0099787C" w:rsidP="005A1E9D">
      <w:pPr>
        <w:autoSpaceDE w:val="0"/>
        <w:rPr>
          <w:rFonts w:ascii="ＭＳ 明朝" w:eastAsia="ＭＳ 明朝" w:hAnsi="ＭＳ 明朝"/>
          <w:sz w:val="21"/>
          <w:szCs w:val="21"/>
        </w:rPr>
      </w:pPr>
    </w:p>
    <w:p w:rsidR="005A1E9D" w:rsidRDefault="005A1E9D" w:rsidP="005A1E9D">
      <w:pPr>
        <w:autoSpaceDE w:val="0"/>
        <w:rPr>
          <w:rFonts w:ascii="ＭＳ 明朝" w:eastAsia="ＭＳ 明朝" w:hAnsi="ＭＳ 明朝"/>
          <w:sz w:val="21"/>
          <w:szCs w:val="21"/>
        </w:rPr>
      </w:pPr>
      <w:r>
        <w:rPr>
          <w:rFonts w:ascii="ＭＳ 明朝" w:eastAsia="ＭＳ 明朝" w:hAnsi="ＭＳ 明朝" w:hint="eastAsia"/>
          <w:sz w:val="21"/>
          <w:szCs w:val="21"/>
        </w:rPr>
        <w:t>【塚田委員】</w:t>
      </w:r>
    </w:p>
    <w:p w:rsidR="00580D2C" w:rsidRDefault="00A42EAF" w:rsidP="00580D2C">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580D2C">
        <w:rPr>
          <w:rFonts w:ascii="ＭＳ 明朝" w:eastAsia="ＭＳ 明朝" w:hAnsi="ＭＳ 明朝" w:hint="eastAsia"/>
          <w:sz w:val="21"/>
          <w:szCs w:val="21"/>
        </w:rPr>
        <w:t>お話し聞かせていただいて様々課題があることを認識した。現在Maasの考え方も広がっているが、持続化していくためには、</w:t>
      </w:r>
      <w:r w:rsidR="00580D2C">
        <w:rPr>
          <w:rFonts w:ascii="ＭＳ 明朝" w:eastAsia="ＭＳ 明朝" w:hAnsi="ＭＳ 明朝" w:hint="eastAsia"/>
          <w:sz w:val="21"/>
          <w:szCs w:val="21"/>
        </w:rPr>
        <w:t>物流であったり福祉であったり</w:t>
      </w:r>
      <w:r w:rsidR="00580D2C">
        <w:rPr>
          <w:rFonts w:ascii="ＭＳ 明朝" w:eastAsia="ＭＳ 明朝" w:hAnsi="ＭＳ 明朝" w:hint="eastAsia"/>
          <w:sz w:val="21"/>
          <w:szCs w:val="21"/>
        </w:rPr>
        <w:t>何かほかに付加価値も考えなければいけない。共助交通を観光に利用するのはもう少し先かと。</w:t>
      </w:r>
    </w:p>
    <w:p w:rsidR="005A1E9D" w:rsidRDefault="00580D2C" w:rsidP="000C5CA9">
      <w:pPr>
        <w:autoSpaceDE w:val="0"/>
        <w:ind w:left="141" w:hangingChars="67" w:hanging="141"/>
        <w:rPr>
          <w:rFonts w:ascii="ＭＳ 明朝" w:eastAsia="ＭＳ 明朝" w:hAnsi="ＭＳ 明朝"/>
          <w:sz w:val="21"/>
          <w:szCs w:val="21"/>
        </w:rPr>
      </w:pPr>
      <w:r>
        <w:rPr>
          <w:rFonts w:ascii="ＭＳ 明朝" w:eastAsia="ＭＳ 明朝" w:hAnsi="ＭＳ 明朝" w:hint="eastAsia"/>
          <w:sz w:val="21"/>
          <w:szCs w:val="21"/>
        </w:rPr>
        <w:t xml:space="preserve">　　</w:t>
      </w:r>
      <w:r w:rsidR="000C5CA9">
        <w:rPr>
          <w:rFonts w:ascii="ＭＳ 明朝" w:eastAsia="ＭＳ 明朝" w:hAnsi="ＭＳ 明朝" w:hint="eastAsia"/>
          <w:sz w:val="21"/>
          <w:szCs w:val="21"/>
        </w:rPr>
        <w:t>地域でそれぞれ事情が異なるかと思いますが、</w:t>
      </w:r>
      <w:r>
        <w:rPr>
          <w:rFonts w:ascii="ＭＳ 明朝" w:eastAsia="ＭＳ 明朝" w:hAnsi="ＭＳ 明朝" w:hint="eastAsia"/>
          <w:sz w:val="21"/>
          <w:szCs w:val="21"/>
        </w:rPr>
        <w:t>こうしたことも踏まえながら</w:t>
      </w:r>
      <w:r w:rsidR="000C5CA9">
        <w:rPr>
          <w:rFonts w:ascii="ＭＳ 明朝" w:eastAsia="ＭＳ 明朝" w:hAnsi="ＭＳ 明朝" w:hint="eastAsia"/>
          <w:sz w:val="21"/>
          <w:szCs w:val="21"/>
        </w:rPr>
        <w:t>研究していきたい。引続きご協力お願いする。</w:t>
      </w:r>
    </w:p>
    <w:p w:rsidR="005A1E9D" w:rsidRDefault="005A1E9D" w:rsidP="005A1E9D">
      <w:pPr>
        <w:autoSpaceDE w:val="0"/>
        <w:rPr>
          <w:rFonts w:ascii="ＭＳ 明朝" w:eastAsia="ＭＳ 明朝" w:hAnsi="ＭＳ 明朝"/>
          <w:sz w:val="21"/>
          <w:szCs w:val="21"/>
        </w:rPr>
      </w:pPr>
    </w:p>
    <w:p w:rsidR="00497BFD" w:rsidRDefault="00497BFD" w:rsidP="00C26DCA">
      <w:pPr>
        <w:autoSpaceDE w:val="0"/>
        <w:spacing w:line="360" w:lineRule="auto"/>
        <w:rPr>
          <w:rFonts w:ascii="ＭＳ 明朝" w:eastAsia="ＭＳ 明朝" w:hAnsi="ＭＳ 明朝"/>
          <w:color w:val="000000"/>
          <w:sz w:val="21"/>
          <w:szCs w:val="21"/>
          <w:u w:val="thick"/>
        </w:rPr>
      </w:pPr>
      <w:r>
        <w:rPr>
          <w:rFonts w:ascii="ＭＳ 明朝" w:eastAsia="ＭＳ 明朝" w:hAnsi="ＭＳ 明朝" w:hint="eastAsia"/>
          <w:sz w:val="21"/>
          <w:szCs w:val="21"/>
          <w:u w:val="thick"/>
        </w:rPr>
        <w:t>（その他</w:t>
      </w:r>
      <w:r w:rsidR="00C26DCA" w:rsidRPr="00C27680">
        <w:rPr>
          <w:rFonts w:ascii="ＭＳ 明朝" w:eastAsia="ＭＳ 明朝" w:hAnsi="ＭＳ 明朝" w:hint="eastAsia"/>
          <w:sz w:val="21"/>
          <w:szCs w:val="21"/>
          <w:u w:val="thick"/>
        </w:rPr>
        <w:t>）</w:t>
      </w:r>
    </w:p>
    <w:p w:rsidR="00343BF3" w:rsidRDefault="00C26DCA" w:rsidP="000861B3">
      <w:pPr>
        <w:autoSpaceDE w:val="0"/>
        <w:spacing w:line="360" w:lineRule="auto"/>
        <w:rPr>
          <w:rFonts w:ascii="ＭＳ 明朝" w:eastAsia="ＭＳ 明朝" w:hAnsi="ＭＳ 明朝"/>
          <w:sz w:val="21"/>
          <w:szCs w:val="21"/>
        </w:rPr>
      </w:pPr>
      <w:r w:rsidRPr="002A7D20">
        <w:rPr>
          <w:rFonts w:ascii="ＭＳ 明朝" w:eastAsia="ＭＳ 明朝" w:hAnsi="ＭＳ 明朝" w:hint="eastAsia"/>
          <w:sz w:val="21"/>
          <w:szCs w:val="21"/>
        </w:rPr>
        <w:t xml:space="preserve">　</w:t>
      </w:r>
      <w:r w:rsidR="00146675">
        <w:rPr>
          <w:rFonts w:ascii="ＭＳ 明朝" w:eastAsia="ＭＳ 明朝" w:hAnsi="ＭＳ 明朝" w:hint="eastAsia"/>
          <w:sz w:val="21"/>
          <w:szCs w:val="21"/>
        </w:rPr>
        <w:t xml:space="preserve">　特になし</w:t>
      </w:r>
    </w:p>
    <w:sectPr w:rsidR="00343BF3" w:rsidSect="00366812">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FB" w:rsidRDefault="00B6116A">
      <w:r>
        <w:separator/>
      </w:r>
    </w:p>
  </w:endnote>
  <w:endnote w:type="continuationSeparator" w:id="0">
    <w:p w:rsidR="00E07AFB" w:rsidRDefault="00B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87" w:rsidRDefault="005A3D90">
    <w:pPr>
      <w:pStyle w:val="a3"/>
      <w:jc w:val="center"/>
    </w:pPr>
  </w:p>
  <w:p w:rsidR="00AD5387" w:rsidRDefault="005A3D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FB" w:rsidRDefault="00B6116A">
      <w:r>
        <w:separator/>
      </w:r>
    </w:p>
  </w:footnote>
  <w:footnote w:type="continuationSeparator" w:id="0">
    <w:p w:rsidR="00E07AFB" w:rsidRDefault="00B61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0"/>
    <w:rsid w:val="000475B3"/>
    <w:rsid w:val="000502FB"/>
    <w:rsid w:val="00057C2A"/>
    <w:rsid w:val="00064A77"/>
    <w:rsid w:val="00066A51"/>
    <w:rsid w:val="00082711"/>
    <w:rsid w:val="000861B3"/>
    <w:rsid w:val="00096F8A"/>
    <w:rsid w:val="000A772B"/>
    <w:rsid w:val="000C5CA9"/>
    <w:rsid w:val="000F3787"/>
    <w:rsid w:val="00125EF2"/>
    <w:rsid w:val="0013308A"/>
    <w:rsid w:val="001403BE"/>
    <w:rsid w:val="001423A8"/>
    <w:rsid w:val="00145EF0"/>
    <w:rsid w:val="00146675"/>
    <w:rsid w:val="0015528B"/>
    <w:rsid w:val="00162E32"/>
    <w:rsid w:val="00176E30"/>
    <w:rsid w:val="00180F2F"/>
    <w:rsid w:val="001A0FE9"/>
    <w:rsid w:val="001C09A4"/>
    <w:rsid w:val="001D2302"/>
    <w:rsid w:val="002000DE"/>
    <w:rsid w:val="002064F0"/>
    <w:rsid w:val="00224784"/>
    <w:rsid w:val="002516B6"/>
    <w:rsid w:val="002A3F9B"/>
    <w:rsid w:val="002A6C7A"/>
    <w:rsid w:val="002A7D20"/>
    <w:rsid w:val="002F1311"/>
    <w:rsid w:val="00327811"/>
    <w:rsid w:val="00330DE4"/>
    <w:rsid w:val="00331E82"/>
    <w:rsid w:val="00343BF3"/>
    <w:rsid w:val="003470B3"/>
    <w:rsid w:val="00366760"/>
    <w:rsid w:val="0037001E"/>
    <w:rsid w:val="003B20ED"/>
    <w:rsid w:val="003D0CCE"/>
    <w:rsid w:val="003D3C00"/>
    <w:rsid w:val="00417176"/>
    <w:rsid w:val="004253B6"/>
    <w:rsid w:val="00426DFF"/>
    <w:rsid w:val="00432E49"/>
    <w:rsid w:val="004351C2"/>
    <w:rsid w:val="00466373"/>
    <w:rsid w:val="004945BC"/>
    <w:rsid w:val="00497BFD"/>
    <w:rsid w:val="004A18F7"/>
    <w:rsid w:val="004B6DAB"/>
    <w:rsid w:val="00502CA4"/>
    <w:rsid w:val="00507B0C"/>
    <w:rsid w:val="005131E4"/>
    <w:rsid w:val="00545897"/>
    <w:rsid w:val="0054670D"/>
    <w:rsid w:val="0056566B"/>
    <w:rsid w:val="00573EEC"/>
    <w:rsid w:val="00577F3E"/>
    <w:rsid w:val="00580D2C"/>
    <w:rsid w:val="00587DFB"/>
    <w:rsid w:val="005A1E9D"/>
    <w:rsid w:val="005A3D90"/>
    <w:rsid w:val="005A7336"/>
    <w:rsid w:val="005B0100"/>
    <w:rsid w:val="005C5A86"/>
    <w:rsid w:val="005C67F5"/>
    <w:rsid w:val="005C779F"/>
    <w:rsid w:val="005D2026"/>
    <w:rsid w:val="00635528"/>
    <w:rsid w:val="006833BE"/>
    <w:rsid w:val="00690351"/>
    <w:rsid w:val="006B1BC3"/>
    <w:rsid w:val="006D2E48"/>
    <w:rsid w:val="00703598"/>
    <w:rsid w:val="0070775D"/>
    <w:rsid w:val="007330B1"/>
    <w:rsid w:val="007A4D6B"/>
    <w:rsid w:val="007D0579"/>
    <w:rsid w:val="007D11BE"/>
    <w:rsid w:val="008028DD"/>
    <w:rsid w:val="00824814"/>
    <w:rsid w:val="00834A4F"/>
    <w:rsid w:val="008377B0"/>
    <w:rsid w:val="00866BAD"/>
    <w:rsid w:val="008A37A8"/>
    <w:rsid w:val="008A6976"/>
    <w:rsid w:val="008C7341"/>
    <w:rsid w:val="008D0DA8"/>
    <w:rsid w:val="008D4A19"/>
    <w:rsid w:val="008D4CB0"/>
    <w:rsid w:val="008E4D5D"/>
    <w:rsid w:val="00910F1F"/>
    <w:rsid w:val="00942F8D"/>
    <w:rsid w:val="00956C65"/>
    <w:rsid w:val="00966C9A"/>
    <w:rsid w:val="00971709"/>
    <w:rsid w:val="00990B90"/>
    <w:rsid w:val="0099787C"/>
    <w:rsid w:val="009A6793"/>
    <w:rsid w:val="009B2B40"/>
    <w:rsid w:val="009C2813"/>
    <w:rsid w:val="009E0E77"/>
    <w:rsid w:val="009E1F5D"/>
    <w:rsid w:val="009F2EFD"/>
    <w:rsid w:val="00A21F7F"/>
    <w:rsid w:val="00A42EAF"/>
    <w:rsid w:val="00A574B7"/>
    <w:rsid w:val="00A65E5C"/>
    <w:rsid w:val="00A6637F"/>
    <w:rsid w:val="00A902D8"/>
    <w:rsid w:val="00AA0019"/>
    <w:rsid w:val="00AA3FE0"/>
    <w:rsid w:val="00AB18FD"/>
    <w:rsid w:val="00AE4CB4"/>
    <w:rsid w:val="00AF4847"/>
    <w:rsid w:val="00B113AE"/>
    <w:rsid w:val="00B1350C"/>
    <w:rsid w:val="00B26096"/>
    <w:rsid w:val="00B51DEF"/>
    <w:rsid w:val="00B53FB2"/>
    <w:rsid w:val="00B57012"/>
    <w:rsid w:val="00B6116A"/>
    <w:rsid w:val="00B723B9"/>
    <w:rsid w:val="00B87952"/>
    <w:rsid w:val="00B90B88"/>
    <w:rsid w:val="00BB665F"/>
    <w:rsid w:val="00C00695"/>
    <w:rsid w:val="00C02EC9"/>
    <w:rsid w:val="00C20D0C"/>
    <w:rsid w:val="00C26DCA"/>
    <w:rsid w:val="00C27680"/>
    <w:rsid w:val="00C40029"/>
    <w:rsid w:val="00C44988"/>
    <w:rsid w:val="00C51657"/>
    <w:rsid w:val="00C604C1"/>
    <w:rsid w:val="00C60FCC"/>
    <w:rsid w:val="00C74AC2"/>
    <w:rsid w:val="00CA3A27"/>
    <w:rsid w:val="00CD62B1"/>
    <w:rsid w:val="00CE6425"/>
    <w:rsid w:val="00D01841"/>
    <w:rsid w:val="00D079E7"/>
    <w:rsid w:val="00D125E8"/>
    <w:rsid w:val="00D15ED7"/>
    <w:rsid w:val="00D2347F"/>
    <w:rsid w:val="00D8531D"/>
    <w:rsid w:val="00D90B2D"/>
    <w:rsid w:val="00DA1048"/>
    <w:rsid w:val="00DD25D0"/>
    <w:rsid w:val="00DD32F8"/>
    <w:rsid w:val="00DD3BC5"/>
    <w:rsid w:val="00DD482C"/>
    <w:rsid w:val="00E07AFB"/>
    <w:rsid w:val="00E22155"/>
    <w:rsid w:val="00E25ADD"/>
    <w:rsid w:val="00E641E3"/>
    <w:rsid w:val="00E80452"/>
    <w:rsid w:val="00E824C0"/>
    <w:rsid w:val="00E87C20"/>
    <w:rsid w:val="00E92BE1"/>
    <w:rsid w:val="00EA5FA0"/>
    <w:rsid w:val="00EA64DE"/>
    <w:rsid w:val="00ED2121"/>
    <w:rsid w:val="00ED3561"/>
    <w:rsid w:val="00EE5199"/>
    <w:rsid w:val="00EE6300"/>
    <w:rsid w:val="00F009E9"/>
    <w:rsid w:val="00F47331"/>
    <w:rsid w:val="00F7792D"/>
    <w:rsid w:val="00F77BCB"/>
    <w:rsid w:val="00F81C39"/>
    <w:rsid w:val="00F861FD"/>
    <w:rsid w:val="00FC2080"/>
    <w:rsid w:val="00FE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B9E5EDA"/>
  <w15:chartTrackingRefBased/>
  <w15:docId w15:val="{9BD853C8-611A-4B32-BE48-1FAB191D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80"/>
    <w:pPr>
      <w:widowControl w:val="0"/>
      <w:suppressAutoHyphens/>
      <w:autoSpaceDN w:val="0"/>
      <w:jc w:val="both"/>
      <w:textAlignment w:val="baseline"/>
    </w:pPr>
    <w:rPr>
      <w:rFonts w:ascii="Times New Roman" w:eastAsia="ＭＳ Ｐ明朝" w:hAnsi="Times New Roman"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C2080"/>
    <w:pPr>
      <w:widowControl w:val="0"/>
      <w:suppressAutoHyphens/>
      <w:autoSpaceDN w:val="0"/>
      <w:textAlignment w:val="baseline"/>
    </w:pPr>
    <w:rPr>
      <w:rFonts w:ascii="Times New Roman" w:eastAsia="ＭＳ Ｐ明朝" w:hAnsi="Times New Roman" w:cs="Mangal"/>
      <w:kern w:val="3"/>
      <w:sz w:val="24"/>
      <w:szCs w:val="24"/>
      <w:lang w:bidi="hi-IN"/>
    </w:rPr>
  </w:style>
  <w:style w:type="paragraph" w:styleId="a3">
    <w:name w:val="footer"/>
    <w:basedOn w:val="a"/>
    <w:link w:val="a4"/>
    <w:uiPriority w:val="99"/>
    <w:rsid w:val="00FC2080"/>
    <w:pPr>
      <w:tabs>
        <w:tab w:val="center" w:pos="4252"/>
        <w:tab w:val="right" w:pos="8504"/>
      </w:tabs>
      <w:snapToGrid w:val="0"/>
    </w:pPr>
    <w:rPr>
      <w:szCs w:val="21"/>
    </w:rPr>
  </w:style>
  <w:style w:type="character" w:customStyle="1" w:styleId="a4">
    <w:name w:val="フッター (文字)"/>
    <w:basedOn w:val="a0"/>
    <w:link w:val="a3"/>
    <w:uiPriority w:val="99"/>
    <w:rsid w:val="00FC2080"/>
    <w:rPr>
      <w:rFonts w:ascii="Times New Roman" w:eastAsia="ＭＳ Ｐ明朝" w:hAnsi="Times New Roman" w:cs="Mangal"/>
      <w:kern w:val="3"/>
      <w:sz w:val="24"/>
      <w:szCs w:val="21"/>
      <w:lang w:bidi="hi-IN"/>
    </w:rPr>
  </w:style>
  <w:style w:type="paragraph" w:styleId="a5">
    <w:name w:val="header"/>
    <w:basedOn w:val="a"/>
    <w:link w:val="a6"/>
    <w:uiPriority w:val="99"/>
    <w:unhideWhenUsed/>
    <w:rsid w:val="00F47331"/>
    <w:pPr>
      <w:tabs>
        <w:tab w:val="center" w:pos="4252"/>
        <w:tab w:val="right" w:pos="8504"/>
      </w:tabs>
      <w:snapToGrid w:val="0"/>
    </w:pPr>
    <w:rPr>
      <w:szCs w:val="21"/>
    </w:rPr>
  </w:style>
  <w:style w:type="character" w:customStyle="1" w:styleId="a6">
    <w:name w:val="ヘッダー (文字)"/>
    <w:basedOn w:val="a0"/>
    <w:link w:val="a5"/>
    <w:uiPriority w:val="99"/>
    <w:rsid w:val="00F47331"/>
    <w:rPr>
      <w:rFonts w:ascii="Times New Roman" w:eastAsia="ＭＳ Ｐ明朝" w:hAnsi="Times New Roman" w:cs="Mangal"/>
      <w:kern w:val="3"/>
      <w:sz w:val="24"/>
      <w:szCs w:val="21"/>
      <w:lang w:bidi="hi-IN"/>
    </w:rPr>
  </w:style>
  <w:style w:type="paragraph" w:styleId="a7">
    <w:name w:val="Balloon Text"/>
    <w:basedOn w:val="a"/>
    <w:link w:val="a8"/>
    <w:uiPriority w:val="99"/>
    <w:semiHidden/>
    <w:unhideWhenUsed/>
    <w:rsid w:val="00F47331"/>
    <w:rPr>
      <w:rFonts w:asciiTheme="majorHAnsi" w:eastAsiaTheme="majorEastAsia" w:hAnsiTheme="majorHAnsi"/>
      <w:sz w:val="18"/>
      <w:szCs w:val="16"/>
    </w:rPr>
  </w:style>
  <w:style w:type="character" w:customStyle="1" w:styleId="a8">
    <w:name w:val="吹き出し (文字)"/>
    <w:basedOn w:val="a0"/>
    <w:link w:val="a7"/>
    <w:uiPriority w:val="99"/>
    <w:semiHidden/>
    <w:rsid w:val="00F47331"/>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5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83F0-9E97-4950-9723-14B5F4BE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鳥取市役所</cp:lastModifiedBy>
  <cp:revision>78</cp:revision>
  <cp:lastPrinted>2022-07-19T07:27:00Z</cp:lastPrinted>
  <dcterms:created xsi:type="dcterms:W3CDTF">2019-12-03T01:20:00Z</dcterms:created>
  <dcterms:modified xsi:type="dcterms:W3CDTF">2022-08-12T06:54:00Z</dcterms:modified>
</cp:coreProperties>
</file>