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8003" w14:textId="77777777" w:rsidR="00B21E0D" w:rsidRDefault="00B21E0D" w:rsidP="00B21E0D">
      <w:pPr>
        <w:jc w:val="center"/>
        <w:rPr>
          <w:sz w:val="32"/>
          <w:szCs w:val="32"/>
        </w:rPr>
      </w:pPr>
      <w:r w:rsidRPr="00B21E0D">
        <w:rPr>
          <w:rFonts w:hint="eastAsia"/>
          <w:sz w:val="32"/>
          <w:szCs w:val="32"/>
        </w:rPr>
        <w:t>鳥取市ふるさと納税返礼品協賛事業者登録申請書　兼　変更届</w:t>
      </w:r>
    </w:p>
    <w:p w14:paraId="16F9C13E" w14:textId="77777777" w:rsidR="00B21E0D" w:rsidRPr="00B21E0D" w:rsidRDefault="00B21E0D" w:rsidP="00B21E0D">
      <w:pPr>
        <w:rPr>
          <w:szCs w:val="32"/>
        </w:rPr>
      </w:pPr>
    </w:p>
    <w:p w14:paraId="06772C50" w14:textId="77777777" w:rsidR="0020696C" w:rsidRDefault="005B0C57" w:rsidP="0020696C">
      <w:pPr>
        <w:wordWrap w:val="0"/>
        <w:jc w:val="right"/>
        <w:rPr>
          <w:sz w:val="22"/>
          <w:szCs w:val="22"/>
        </w:rPr>
      </w:pPr>
      <w:r>
        <w:rPr>
          <w:rFonts w:hint="eastAsia"/>
          <w:sz w:val="22"/>
          <w:szCs w:val="22"/>
        </w:rPr>
        <w:t>令和</w:t>
      </w:r>
      <w:r w:rsidR="004A0909">
        <w:rPr>
          <w:rFonts w:hint="eastAsia"/>
          <w:sz w:val="22"/>
          <w:szCs w:val="22"/>
        </w:rPr>
        <w:t xml:space="preserve">　　</w:t>
      </w:r>
      <w:r w:rsidR="00BB618B">
        <w:rPr>
          <w:rFonts w:hint="eastAsia"/>
          <w:sz w:val="22"/>
          <w:szCs w:val="22"/>
        </w:rPr>
        <w:t>年</w:t>
      </w:r>
      <w:r w:rsidR="004A0909">
        <w:rPr>
          <w:rFonts w:hint="eastAsia"/>
          <w:sz w:val="22"/>
          <w:szCs w:val="22"/>
        </w:rPr>
        <w:t xml:space="preserve">　　</w:t>
      </w:r>
      <w:r w:rsidR="00BB618B">
        <w:rPr>
          <w:rFonts w:hint="eastAsia"/>
          <w:sz w:val="22"/>
          <w:szCs w:val="22"/>
        </w:rPr>
        <w:t>月</w:t>
      </w:r>
      <w:r w:rsidR="004A0909">
        <w:rPr>
          <w:rFonts w:hint="eastAsia"/>
          <w:sz w:val="22"/>
          <w:szCs w:val="22"/>
        </w:rPr>
        <w:t xml:space="preserve">　　</w:t>
      </w:r>
      <w:r w:rsidR="0020696C">
        <w:rPr>
          <w:rFonts w:hint="eastAsia"/>
          <w:sz w:val="22"/>
          <w:szCs w:val="22"/>
        </w:rPr>
        <w:t>日</w:t>
      </w:r>
    </w:p>
    <w:p w14:paraId="24EBA2CD" w14:textId="77777777" w:rsidR="0020696C" w:rsidRDefault="0020696C" w:rsidP="0020696C">
      <w:pPr>
        <w:jc w:val="right"/>
        <w:rPr>
          <w:sz w:val="22"/>
          <w:szCs w:val="22"/>
        </w:rPr>
      </w:pPr>
    </w:p>
    <w:p w14:paraId="7ED14C9D" w14:textId="77777777" w:rsidR="0020696C" w:rsidRDefault="00626A54" w:rsidP="0020696C">
      <w:pPr>
        <w:rPr>
          <w:sz w:val="22"/>
          <w:szCs w:val="22"/>
        </w:rPr>
      </w:pPr>
      <w:r>
        <w:rPr>
          <w:rFonts w:hint="eastAsia"/>
          <w:sz w:val="22"/>
          <w:szCs w:val="22"/>
        </w:rPr>
        <w:t>鳥取市長　深澤　義彦</w:t>
      </w:r>
      <w:r w:rsidR="000C49EF">
        <w:rPr>
          <w:rFonts w:hint="eastAsia"/>
          <w:sz w:val="22"/>
          <w:szCs w:val="22"/>
        </w:rPr>
        <w:t xml:space="preserve">　様</w:t>
      </w:r>
    </w:p>
    <w:p w14:paraId="3E752171" w14:textId="77777777" w:rsidR="00C714A4" w:rsidRDefault="00B80975" w:rsidP="0020696C">
      <w:pPr>
        <w:rPr>
          <w:sz w:val="22"/>
          <w:szCs w:val="22"/>
        </w:rPr>
      </w:pPr>
      <w:r>
        <w:rPr>
          <w:noProof/>
        </w:rPr>
        <mc:AlternateContent>
          <mc:Choice Requires="wps">
            <w:drawing>
              <wp:anchor distT="0" distB="0" distL="114300" distR="114300" simplePos="0" relativeHeight="251658240" behindDoc="0" locked="0" layoutInCell="1" allowOverlap="1" wp14:anchorId="5C5F58AB" wp14:editId="50D97F26">
                <wp:simplePos x="0" y="0"/>
                <wp:positionH relativeFrom="column">
                  <wp:posOffset>2097405</wp:posOffset>
                </wp:positionH>
                <wp:positionV relativeFrom="paragraph">
                  <wp:posOffset>15875</wp:posOffset>
                </wp:positionV>
                <wp:extent cx="1889125" cy="1910080"/>
                <wp:effectExtent l="3810" t="0" r="254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91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DA7AE" w14:textId="77777777"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14:paraId="72068338" w14:textId="77777777"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14:paraId="7EE4E058" w14:textId="77777777"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14:paraId="2D7F8A7A" w14:textId="77777777" w:rsidR="00ED4F05" w:rsidRDefault="00ED4F05">
                            <w:pPr>
                              <w:rPr>
                                <w:kern w:val="0"/>
                                <w:sz w:val="22"/>
                              </w:rPr>
                            </w:pPr>
                          </w:p>
                          <w:p w14:paraId="10F04390" w14:textId="77777777" w:rsidR="0010288F" w:rsidRPr="00626A54" w:rsidRDefault="0010288F">
                            <w:pPr>
                              <w:rPr>
                                <w:kern w:val="0"/>
                                <w:sz w:val="22"/>
                              </w:rPr>
                            </w:pPr>
                          </w:p>
                          <w:p w14:paraId="6C5CAB99" w14:textId="77777777"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5F58AB" id="_x0000_t202" coordsize="21600,21600" o:spt="202" path="m,l,21600r21600,l21600,xe">
                <v:stroke joinstyle="miter"/>
                <v:path gradientshapeok="t" o:connecttype="rect"/>
              </v:shapetype>
              <v:shape id="テキスト ボックス 2" o:spid="_x0000_s1026" type="#_x0000_t202" style="position:absolute;left:0;text-align:left;margin-left:165.15pt;margin-top:1.25pt;width:148.75pt;height:150.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" stroked="f">
                <v:textbox style="mso-fit-shape-to-text:t">
                  <w:txbxContent>
                    <w:p w14:paraId="05ADA7AE" w14:textId="77777777"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14:paraId="72068338" w14:textId="77777777"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14:paraId="7EE4E058" w14:textId="77777777"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14:paraId="2D7F8A7A" w14:textId="77777777" w:rsidR="00ED4F05" w:rsidRDefault="00ED4F05">
                      <w:pPr>
                        <w:rPr>
                          <w:kern w:val="0"/>
                          <w:sz w:val="22"/>
                        </w:rPr>
                      </w:pPr>
                    </w:p>
                    <w:p w14:paraId="10F04390" w14:textId="77777777" w:rsidR="0010288F" w:rsidRPr="00626A54" w:rsidRDefault="0010288F">
                      <w:pPr>
                        <w:rPr>
                          <w:kern w:val="0"/>
                          <w:sz w:val="22"/>
                        </w:rPr>
                      </w:pPr>
                    </w:p>
                    <w:p w14:paraId="6C5CAB99" w14:textId="77777777"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v:textbox>
              </v:shape>
            </w:pict>
          </mc:Fallback>
        </mc:AlternateContent>
      </w:r>
    </w:p>
    <w:p w14:paraId="2E90B003" w14:textId="77777777" w:rsidR="0020696C" w:rsidRPr="0020696C" w:rsidRDefault="0020696C" w:rsidP="0020696C">
      <w:pPr>
        <w:rPr>
          <w:sz w:val="16"/>
          <w:szCs w:val="16"/>
        </w:rPr>
      </w:pPr>
    </w:p>
    <w:p w14:paraId="7FBD3342" w14:textId="77777777" w:rsidR="00626A54" w:rsidRDefault="00626A54" w:rsidP="00B87531">
      <w:pPr>
        <w:rPr>
          <w:sz w:val="22"/>
          <w:szCs w:val="22"/>
        </w:rPr>
      </w:pPr>
    </w:p>
    <w:p w14:paraId="186478D2" w14:textId="381E6851" w:rsidR="00626A54" w:rsidRPr="00EB5AD8" w:rsidRDefault="00B87531" w:rsidP="00ED4F05">
      <w:pPr>
        <w:ind w:firstLineChars="4200" w:firstLine="9240"/>
        <w:rPr>
          <w:strike/>
          <w:sz w:val="22"/>
          <w:szCs w:val="22"/>
        </w:rPr>
      </w:pPr>
      <w:r>
        <w:rPr>
          <w:rFonts w:hint="eastAsia"/>
          <w:sz w:val="22"/>
          <w:szCs w:val="22"/>
        </w:rPr>
        <w:t xml:space="preserve">　</w:t>
      </w:r>
    </w:p>
    <w:p w14:paraId="617BBDEB" w14:textId="77777777" w:rsidR="00626A54" w:rsidRDefault="00626A54" w:rsidP="00626A54">
      <w:pPr>
        <w:ind w:firstLineChars="1400" w:firstLine="3080"/>
        <w:rPr>
          <w:sz w:val="22"/>
          <w:szCs w:val="22"/>
        </w:rPr>
      </w:pPr>
    </w:p>
    <w:p w14:paraId="6331D1F6" w14:textId="77777777" w:rsidR="00626A54" w:rsidRDefault="00626A54" w:rsidP="00626A54">
      <w:pPr>
        <w:ind w:firstLineChars="1400" w:firstLine="3080"/>
        <w:rPr>
          <w:sz w:val="22"/>
          <w:szCs w:val="22"/>
        </w:rPr>
      </w:pPr>
    </w:p>
    <w:p w14:paraId="0950B24C" w14:textId="77777777" w:rsidR="00626A54" w:rsidRPr="007778BC" w:rsidRDefault="00626A54" w:rsidP="00626A54">
      <w:pPr>
        <w:ind w:firstLineChars="1400" w:firstLine="3080"/>
        <w:rPr>
          <w:sz w:val="22"/>
          <w:szCs w:val="22"/>
        </w:rPr>
      </w:pPr>
    </w:p>
    <w:p w14:paraId="77D4BE9C" w14:textId="77777777" w:rsidR="00BC4809" w:rsidRDefault="00EB0E61" w:rsidP="00EB0E61">
      <w:pPr>
        <w:tabs>
          <w:tab w:val="left" w:pos="9690"/>
        </w:tabs>
        <w:jc w:val="left"/>
        <w:rPr>
          <w:color w:val="FF0000"/>
          <w:sz w:val="32"/>
          <w:szCs w:val="32"/>
        </w:rPr>
      </w:pPr>
      <w:r>
        <w:rPr>
          <w:color w:val="FF0000"/>
          <w:sz w:val="32"/>
          <w:szCs w:val="32"/>
        </w:rPr>
        <w:tab/>
      </w:r>
    </w:p>
    <w:p w14:paraId="37A15EEF" w14:textId="77777777" w:rsidR="00253F75" w:rsidRDefault="00B92FD2" w:rsidP="00C70B04">
      <w:pPr>
        <w:jc w:val="left"/>
        <w:rPr>
          <w:sz w:val="22"/>
          <w:szCs w:val="22"/>
        </w:rPr>
      </w:pPr>
      <w:r>
        <w:rPr>
          <w:rFonts w:hint="eastAsia"/>
          <w:sz w:val="22"/>
          <w:szCs w:val="22"/>
        </w:rPr>
        <w:t xml:space="preserve">　「鳥取市ふるさと納税協賛事業者募集要項」の規定に基づき提出します。なお、申込にあたっては、同要項及び個人情報保護に関する法令を厳守することを誓約します。また、裏面の確認事項への承諾、及び審査に必要な範囲において、市税滞納状況に関する情報等各種調査をすることに同意します。</w:t>
      </w:r>
    </w:p>
    <w:p w14:paraId="44C3BED5" w14:textId="77777777" w:rsidR="00B92FD2" w:rsidRDefault="00B92FD2" w:rsidP="00C70B04">
      <w:pPr>
        <w:jc w:val="left"/>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88"/>
      </w:tblGrid>
      <w:tr w:rsidR="00C714A4" w:rsidRPr="00526227" w14:paraId="31D1FDA8" w14:textId="77777777" w:rsidTr="00D841F2">
        <w:trPr>
          <w:trHeight w:val="2121"/>
        </w:trPr>
        <w:tc>
          <w:tcPr>
            <w:tcW w:w="3652" w:type="dxa"/>
            <w:shd w:val="clear" w:color="auto" w:fill="auto"/>
          </w:tcPr>
          <w:p w14:paraId="247CBA36" w14:textId="77777777" w:rsidR="00C714A4" w:rsidRPr="00526227" w:rsidRDefault="00C714A4" w:rsidP="00526227">
            <w:pPr>
              <w:jc w:val="left"/>
              <w:rPr>
                <w:sz w:val="22"/>
                <w:szCs w:val="22"/>
              </w:rPr>
            </w:pPr>
            <w:r>
              <w:rPr>
                <w:rFonts w:hint="eastAsia"/>
                <w:sz w:val="22"/>
                <w:szCs w:val="22"/>
              </w:rPr>
              <w:t>担当者</w:t>
            </w:r>
            <w:r w:rsidR="00B21E0D">
              <w:rPr>
                <w:rFonts w:hint="eastAsia"/>
                <w:sz w:val="22"/>
                <w:szCs w:val="22"/>
              </w:rPr>
              <w:t>連絡先</w:t>
            </w:r>
          </w:p>
        </w:tc>
        <w:tc>
          <w:tcPr>
            <w:tcW w:w="7088" w:type="dxa"/>
            <w:shd w:val="clear" w:color="auto" w:fill="auto"/>
          </w:tcPr>
          <w:p w14:paraId="6000725F" w14:textId="77777777" w:rsidR="00C714A4" w:rsidRDefault="00C714A4" w:rsidP="00526227">
            <w:pPr>
              <w:jc w:val="left"/>
              <w:rPr>
                <w:sz w:val="22"/>
                <w:szCs w:val="22"/>
              </w:rPr>
            </w:pPr>
            <w:r>
              <w:rPr>
                <w:rFonts w:hint="eastAsia"/>
                <w:sz w:val="22"/>
                <w:szCs w:val="22"/>
              </w:rPr>
              <w:t xml:space="preserve">部署： </w:t>
            </w:r>
          </w:p>
          <w:p w14:paraId="0C308EAA" w14:textId="77777777" w:rsidR="00C714A4" w:rsidRDefault="00C714A4" w:rsidP="0010288F">
            <w:pPr>
              <w:jc w:val="left"/>
              <w:rPr>
                <w:sz w:val="22"/>
                <w:szCs w:val="22"/>
              </w:rPr>
            </w:pPr>
            <w:r>
              <w:rPr>
                <w:sz w:val="22"/>
                <w:szCs w:val="22"/>
              </w:rPr>
              <w:ruby>
                <w:rubyPr>
                  <w:rubyAlign w:val="distributeSpace"/>
                  <w:hps w:val="11"/>
                  <w:hpsRaise w:val="20"/>
                  <w:hpsBaseText w:val="22"/>
                  <w:lid w:val="ja-JP"/>
                </w:rubyPr>
                <w:rt>
                  <w:r w:rsidR="00C714A4" w:rsidRPr="008C306E">
                    <w:rPr>
                      <w:sz w:val="11"/>
                      <w:szCs w:val="22"/>
                    </w:rPr>
                    <w:t>フリガナ</w:t>
                  </w:r>
                </w:rt>
                <w:rubyBase>
                  <w:r w:rsidR="00C714A4">
                    <w:rPr>
                      <w:sz w:val="22"/>
                      <w:szCs w:val="22"/>
                    </w:rPr>
                    <w:t>氏名</w:t>
                  </w:r>
                </w:rubyBase>
              </w:ruby>
            </w:r>
            <w:r>
              <w:rPr>
                <w:rFonts w:hint="eastAsia"/>
                <w:sz w:val="22"/>
                <w:szCs w:val="22"/>
              </w:rPr>
              <w:t>：</w:t>
            </w:r>
          </w:p>
          <w:p w14:paraId="3DDDD5AB" w14:textId="77777777" w:rsidR="0010288F" w:rsidRDefault="00C714A4" w:rsidP="0010288F">
            <w:pPr>
              <w:spacing w:line="276" w:lineRule="auto"/>
              <w:jc w:val="left"/>
              <w:rPr>
                <w:sz w:val="22"/>
                <w:szCs w:val="22"/>
              </w:rPr>
            </w:pPr>
            <w:r>
              <w:rPr>
                <w:rFonts w:hint="eastAsia"/>
                <w:sz w:val="22"/>
                <w:szCs w:val="22"/>
              </w:rPr>
              <w:t>電話：　　　－　　　－　　　　FAX:　　　－　　　－</w:t>
            </w:r>
          </w:p>
          <w:p w14:paraId="025AC6A9" w14:textId="77777777" w:rsidR="00B21E0D" w:rsidRDefault="00C714A4" w:rsidP="00B92FD2">
            <w:pPr>
              <w:jc w:val="left"/>
              <w:rPr>
                <w:sz w:val="22"/>
                <w:szCs w:val="22"/>
              </w:rPr>
            </w:pPr>
            <w:r>
              <w:rPr>
                <w:rFonts w:hint="eastAsia"/>
                <w:sz w:val="22"/>
                <w:szCs w:val="22"/>
              </w:rPr>
              <w:t>Email:</w:t>
            </w:r>
          </w:p>
          <w:p w14:paraId="6F83E415" w14:textId="77777777" w:rsidR="00B92FD2" w:rsidRPr="00526227" w:rsidRDefault="00B92FD2" w:rsidP="00B92FD2">
            <w:pPr>
              <w:spacing w:line="360" w:lineRule="auto"/>
              <w:jc w:val="left"/>
              <w:rPr>
                <w:sz w:val="22"/>
                <w:szCs w:val="22"/>
              </w:rPr>
            </w:pPr>
            <w:r>
              <w:rPr>
                <w:rFonts w:hint="eastAsia"/>
                <w:sz w:val="22"/>
                <w:szCs w:val="22"/>
              </w:rPr>
              <w:t>ホームページ：h</w:t>
            </w:r>
            <w:r>
              <w:rPr>
                <w:sz w:val="22"/>
                <w:szCs w:val="22"/>
              </w:rPr>
              <w:t>ttps://</w:t>
            </w:r>
          </w:p>
        </w:tc>
      </w:tr>
      <w:tr w:rsidR="00C714A4" w:rsidRPr="00526227" w14:paraId="66D8111B" w14:textId="77777777" w:rsidTr="00D841F2">
        <w:trPr>
          <w:trHeight w:val="1857"/>
        </w:trPr>
        <w:tc>
          <w:tcPr>
            <w:tcW w:w="3652" w:type="dxa"/>
            <w:shd w:val="clear" w:color="auto" w:fill="auto"/>
          </w:tcPr>
          <w:p w14:paraId="5FFCE288" w14:textId="77777777" w:rsidR="00C714A4" w:rsidRDefault="00C714A4" w:rsidP="00526227">
            <w:pPr>
              <w:jc w:val="left"/>
              <w:rPr>
                <w:sz w:val="22"/>
                <w:szCs w:val="22"/>
              </w:rPr>
            </w:pPr>
            <w:r>
              <w:rPr>
                <w:rFonts w:hint="eastAsia"/>
                <w:sz w:val="22"/>
                <w:szCs w:val="22"/>
              </w:rPr>
              <w:t>口座情報</w:t>
            </w:r>
          </w:p>
          <w:p w14:paraId="038B66B5" w14:textId="77777777" w:rsidR="00C714A4" w:rsidRDefault="00C714A4" w:rsidP="00526227">
            <w:pPr>
              <w:jc w:val="left"/>
              <w:rPr>
                <w:sz w:val="22"/>
                <w:szCs w:val="22"/>
              </w:rPr>
            </w:pPr>
          </w:p>
          <w:p w14:paraId="15EFE56E" w14:textId="77777777" w:rsidR="00C714A4" w:rsidRPr="00B87531" w:rsidRDefault="00C714A4" w:rsidP="00EC3F61">
            <w:pPr>
              <w:jc w:val="left"/>
              <w:rPr>
                <w:sz w:val="18"/>
                <w:szCs w:val="22"/>
              </w:rPr>
            </w:pPr>
            <w:r w:rsidRPr="00B87531">
              <w:rPr>
                <w:rFonts w:hint="eastAsia"/>
                <w:sz w:val="18"/>
                <w:szCs w:val="22"/>
              </w:rPr>
              <w:t>※売上精算時、</w:t>
            </w:r>
          </w:p>
          <w:p w14:paraId="2F415EDD" w14:textId="77777777" w:rsidR="00C714A4" w:rsidRDefault="00C714A4" w:rsidP="00C5473F">
            <w:pPr>
              <w:ind w:firstLineChars="300" w:firstLine="540"/>
              <w:jc w:val="left"/>
              <w:rPr>
                <w:sz w:val="22"/>
                <w:szCs w:val="22"/>
              </w:rPr>
            </w:pPr>
            <w:r w:rsidRPr="00B87531">
              <w:rPr>
                <w:rFonts w:hint="eastAsia"/>
                <w:sz w:val="18"/>
                <w:szCs w:val="22"/>
              </w:rPr>
              <w:t>ご登録の口座へお振込致します。</w:t>
            </w:r>
          </w:p>
        </w:tc>
        <w:tc>
          <w:tcPr>
            <w:tcW w:w="7088" w:type="dxa"/>
            <w:shd w:val="clear" w:color="auto" w:fill="auto"/>
          </w:tcPr>
          <w:p w14:paraId="79E11D12" w14:textId="77777777" w:rsidR="00C714A4" w:rsidRDefault="00C714A4" w:rsidP="00526227">
            <w:pPr>
              <w:jc w:val="left"/>
              <w:rPr>
                <w:sz w:val="22"/>
                <w:szCs w:val="22"/>
              </w:rPr>
            </w:pPr>
            <w:r>
              <w:rPr>
                <w:rFonts w:hint="eastAsia"/>
                <w:sz w:val="22"/>
                <w:szCs w:val="22"/>
              </w:rPr>
              <w:t>銀行名（銀行コード[4桁]）：　　　　　　　銀行（　　　　）</w:t>
            </w:r>
          </w:p>
          <w:p w14:paraId="4C25451B" w14:textId="77777777" w:rsidR="00C714A4" w:rsidRDefault="00C714A4" w:rsidP="00526227">
            <w:pPr>
              <w:jc w:val="left"/>
              <w:rPr>
                <w:sz w:val="22"/>
                <w:szCs w:val="22"/>
              </w:rPr>
            </w:pPr>
            <w:r>
              <w:rPr>
                <w:rFonts w:hint="eastAsia"/>
                <w:sz w:val="22"/>
                <w:szCs w:val="22"/>
              </w:rPr>
              <w:t>支店名（支店コード[3桁]）：　　　　　　　支店（　　　　）</w:t>
            </w:r>
          </w:p>
          <w:p w14:paraId="4CD90987" w14:textId="7ECE9AB9" w:rsidR="00C714A4" w:rsidRDefault="00C714A4" w:rsidP="00526227">
            <w:pPr>
              <w:jc w:val="left"/>
              <w:rPr>
                <w:sz w:val="22"/>
                <w:szCs w:val="22"/>
              </w:rPr>
            </w:pPr>
            <w:r w:rsidRPr="00B87531">
              <w:rPr>
                <w:rFonts w:hint="eastAsia"/>
                <w:kern w:val="0"/>
                <w:sz w:val="22"/>
                <w:szCs w:val="22"/>
              </w:rPr>
              <w:t>預金種別</w:t>
            </w:r>
            <w:r>
              <w:rPr>
                <w:rFonts w:hint="eastAsia"/>
                <w:sz w:val="22"/>
                <w:szCs w:val="22"/>
              </w:rPr>
              <w:t>：　普通　／　当座</w:t>
            </w:r>
            <w:r w:rsidR="00D841F2">
              <w:rPr>
                <w:rFonts w:hint="eastAsia"/>
                <w:sz w:val="22"/>
                <w:szCs w:val="22"/>
              </w:rPr>
              <w:t xml:space="preserve">　　　　口座番号：</w:t>
            </w:r>
          </w:p>
          <w:p w14:paraId="290CAFF1" w14:textId="77777777" w:rsidR="00C714A4" w:rsidRDefault="00C714A4" w:rsidP="00EC3F61">
            <w:pPr>
              <w:jc w:val="left"/>
              <w:rPr>
                <w:sz w:val="22"/>
                <w:szCs w:val="22"/>
              </w:rPr>
            </w:pPr>
            <w:r w:rsidRPr="00B87531">
              <w:rPr>
                <w:rFonts w:hint="eastAsia"/>
                <w:kern w:val="0"/>
                <w:sz w:val="22"/>
                <w:szCs w:val="22"/>
              </w:rPr>
              <w:t>口座名義</w:t>
            </w:r>
            <w:r>
              <w:rPr>
                <w:rFonts w:hint="eastAsia"/>
                <w:sz w:val="22"/>
                <w:szCs w:val="22"/>
              </w:rPr>
              <w:t>：</w:t>
            </w:r>
            <w:r>
              <w:rPr>
                <w:sz w:val="22"/>
                <w:szCs w:val="22"/>
              </w:rPr>
              <w:ruby>
                <w:rubyPr>
                  <w:rubyAlign w:val="distributeSpace"/>
                  <w:hps w:val="11"/>
                  <w:hpsRaise w:val="20"/>
                  <w:hpsBaseText w:val="22"/>
                  <w:lid w:val="ja-JP"/>
                </w:rubyPr>
                <w:rt>
                  <w:r w:rsidR="00C714A4" w:rsidRPr="00EC3F61">
                    <w:rPr>
                      <w:sz w:val="11"/>
                      <w:szCs w:val="22"/>
                    </w:rPr>
                    <w:t>フリガナ</w:t>
                  </w:r>
                </w:rt>
                <w:rubyBase>
                  <w:r w:rsidR="00C714A4">
                    <w:rPr>
                      <w:sz w:val="22"/>
                      <w:szCs w:val="22"/>
                    </w:rPr>
                    <w:t xml:space="preserve">　　　</w:t>
                  </w:r>
                </w:rubyBase>
              </w:ruby>
            </w:r>
          </w:p>
          <w:p w14:paraId="66C67735" w14:textId="77777777" w:rsidR="00C5473F" w:rsidRPr="00C5473F" w:rsidRDefault="00C5473F" w:rsidP="00EC3F61">
            <w:pPr>
              <w:jc w:val="left"/>
              <w:rPr>
                <w:sz w:val="16"/>
                <w:szCs w:val="16"/>
              </w:rPr>
            </w:pPr>
          </w:p>
        </w:tc>
      </w:tr>
      <w:tr w:rsidR="00B92FD2" w:rsidRPr="00526227" w14:paraId="5E809B88" w14:textId="77777777" w:rsidTr="00B92FD2">
        <w:trPr>
          <w:trHeight w:val="990"/>
        </w:trPr>
        <w:tc>
          <w:tcPr>
            <w:tcW w:w="3652" w:type="dxa"/>
            <w:shd w:val="clear" w:color="auto" w:fill="auto"/>
          </w:tcPr>
          <w:p w14:paraId="0A152562" w14:textId="77777777" w:rsidR="00B92FD2" w:rsidRDefault="00B92FD2" w:rsidP="00526227">
            <w:pPr>
              <w:jc w:val="left"/>
              <w:rPr>
                <w:sz w:val="22"/>
                <w:szCs w:val="22"/>
              </w:rPr>
            </w:pPr>
            <w:r>
              <w:rPr>
                <w:rFonts w:hint="eastAsia"/>
                <w:sz w:val="22"/>
                <w:szCs w:val="22"/>
              </w:rPr>
              <w:t>備考</w:t>
            </w:r>
          </w:p>
          <w:p w14:paraId="6847DBA5" w14:textId="77777777" w:rsidR="00B92FD2" w:rsidRDefault="00B92FD2" w:rsidP="00526227">
            <w:pPr>
              <w:jc w:val="left"/>
              <w:rPr>
                <w:sz w:val="22"/>
                <w:szCs w:val="22"/>
              </w:rPr>
            </w:pPr>
            <w:r>
              <w:rPr>
                <w:rFonts w:hint="eastAsia"/>
                <w:sz w:val="22"/>
                <w:szCs w:val="22"/>
              </w:rPr>
              <w:t>（変更項目）</w:t>
            </w:r>
          </w:p>
        </w:tc>
        <w:tc>
          <w:tcPr>
            <w:tcW w:w="7088" w:type="dxa"/>
            <w:shd w:val="clear" w:color="auto" w:fill="auto"/>
          </w:tcPr>
          <w:p w14:paraId="27C227E1" w14:textId="77777777" w:rsidR="00B92FD2" w:rsidRDefault="00B92FD2" w:rsidP="00526227">
            <w:pPr>
              <w:jc w:val="left"/>
              <w:rPr>
                <w:sz w:val="22"/>
                <w:szCs w:val="22"/>
              </w:rPr>
            </w:pPr>
          </w:p>
        </w:tc>
      </w:tr>
    </w:tbl>
    <w:p w14:paraId="3341774C" w14:textId="77777777" w:rsidR="00B92FD2" w:rsidRDefault="00B92FD2" w:rsidP="00B92FD2">
      <w:pPr>
        <w:ind w:left="210" w:hangingChars="100" w:hanging="210"/>
        <w:jc w:val="left"/>
        <w:rPr>
          <w:sz w:val="21"/>
          <w:szCs w:val="28"/>
        </w:rPr>
      </w:pPr>
      <w:r>
        <w:rPr>
          <w:rFonts w:hint="eastAsia"/>
          <w:sz w:val="21"/>
          <w:szCs w:val="28"/>
        </w:rPr>
        <w:t>※事業者登録情報に変更があった場合は、備考欄に変更項目もご記入ください。なお、事業者名に変更があった場合は、従前の事業者名もご記入ください。</w:t>
      </w:r>
    </w:p>
    <w:p w14:paraId="718A6111" w14:textId="77777777" w:rsidR="001715E2" w:rsidRDefault="001715E2" w:rsidP="00B92FD2">
      <w:pPr>
        <w:ind w:left="210" w:hangingChars="100" w:hanging="210"/>
        <w:jc w:val="left"/>
        <w:rPr>
          <w:sz w:val="21"/>
          <w:szCs w:val="28"/>
        </w:rPr>
      </w:pPr>
    </w:p>
    <w:p w14:paraId="64BACDCC" w14:textId="77777777" w:rsidR="001715E2" w:rsidRDefault="001715E2" w:rsidP="00B92FD2">
      <w:pPr>
        <w:ind w:left="210" w:hangingChars="100" w:hanging="210"/>
        <w:jc w:val="left"/>
        <w:rPr>
          <w:sz w:val="21"/>
          <w:szCs w:val="28"/>
        </w:rPr>
      </w:pPr>
      <w:r>
        <w:rPr>
          <w:rFonts w:hint="eastAsia"/>
          <w:sz w:val="21"/>
          <w:szCs w:val="28"/>
        </w:rPr>
        <w:t>【添付書類】</w:t>
      </w:r>
    </w:p>
    <w:p w14:paraId="6D75F86D" w14:textId="77777777" w:rsidR="001715E2" w:rsidRDefault="0070508D" w:rsidP="0070508D">
      <w:pPr>
        <w:ind w:leftChars="100" w:left="240"/>
        <w:jc w:val="left"/>
        <w:rPr>
          <w:sz w:val="21"/>
          <w:szCs w:val="28"/>
        </w:rPr>
      </w:pPr>
      <w:r>
        <w:rPr>
          <w:rFonts w:hint="eastAsia"/>
          <w:sz w:val="21"/>
          <w:szCs w:val="28"/>
        </w:rPr>
        <w:t>加工食品の場合は</w:t>
      </w:r>
      <w:r w:rsidRPr="0070508D">
        <w:rPr>
          <w:rFonts w:hint="eastAsia"/>
          <w:sz w:val="21"/>
          <w:szCs w:val="28"/>
        </w:rPr>
        <w:t>営業許可証又は営業開始日届の写し</w:t>
      </w:r>
      <w:r w:rsidR="00A205C0">
        <w:rPr>
          <w:rFonts w:hint="eastAsia"/>
          <w:sz w:val="21"/>
          <w:szCs w:val="28"/>
        </w:rPr>
        <w:t>、販売許可が必要な返礼品</w:t>
      </w:r>
      <w:r>
        <w:rPr>
          <w:rFonts w:hint="eastAsia"/>
          <w:sz w:val="21"/>
          <w:szCs w:val="28"/>
        </w:rPr>
        <w:t>の場合は</w:t>
      </w:r>
      <w:r w:rsidRPr="0070508D">
        <w:rPr>
          <w:rFonts w:hint="eastAsia"/>
          <w:sz w:val="21"/>
          <w:szCs w:val="28"/>
        </w:rPr>
        <w:t>その許可証の写し</w:t>
      </w:r>
    </w:p>
    <w:p w14:paraId="61C86E53" w14:textId="77777777" w:rsidR="0070508D" w:rsidRDefault="0070508D" w:rsidP="00B92FD2">
      <w:pPr>
        <w:ind w:left="420" w:hangingChars="200" w:hanging="420"/>
        <w:jc w:val="center"/>
        <w:rPr>
          <w:sz w:val="21"/>
          <w:szCs w:val="28"/>
        </w:rPr>
        <w:sectPr w:rsidR="0070508D" w:rsidSect="00275CC6">
          <w:pgSz w:w="11906" w:h="16838"/>
          <w:pgMar w:top="720" w:right="720" w:bottom="720" w:left="720" w:header="851" w:footer="992" w:gutter="0"/>
          <w:cols w:space="425"/>
          <w:docGrid w:type="lines" w:linePitch="358"/>
        </w:sectPr>
      </w:pPr>
    </w:p>
    <w:p w14:paraId="613D4263" w14:textId="77777777" w:rsidR="00BD4E2F" w:rsidRDefault="00E75C16" w:rsidP="00AD0AA6">
      <w:pPr>
        <w:snapToGrid w:val="0"/>
        <w:ind w:left="560" w:hangingChars="200" w:hanging="560"/>
        <w:jc w:val="cente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42EFA547" wp14:editId="7EA471C7">
                <wp:simplePos x="0" y="0"/>
                <wp:positionH relativeFrom="column">
                  <wp:posOffset>-211455</wp:posOffset>
                </wp:positionH>
                <wp:positionV relativeFrom="paragraph">
                  <wp:posOffset>9525</wp:posOffset>
                </wp:positionV>
                <wp:extent cx="5859780" cy="60502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5859780" cy="6050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0FA3" id="正方形/長方形 1" o:spid="_x0000_s1026" style="position:absolute;left:0;text-align:left;margin-left:-16.65pt;margin-top:.75pt;width:461.4pt;height:4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" filled="f" strokecolor="black [3213]" strokeweight="1pt"/>
            </w:pict>
          </mc:Fallback>
        </mc:AlternateContent>
      </w:r>
    </w:p>
    <w:p w14:paraId="0628C0D0" w14:textId="77777777" w:rsidR="006A67DB" w:rsidRPr="00E75C16" w:rsidRDefault="00B92FD2" w:rsidP="00AD0AA6">
      <w:pPr>
        <w:snapToGrid w:val="0"/>
        <w:ind w:left="560" w:hangingChars="200" w:hanging="560"/>
        <w:jc w:val="center"/>
        <w:rPr>
          <w:rFonts w:ascii="游ゴシック" w:eastAsia="游ゴシック" w:hAnsi="游ゴシック"/>
          <w:b/>
          <w:sz w:val="28"/>
          <w:szCs w:val="28"/>
        </w:rPr>
      </w:pPr>
      <w:r w:rsidRPr="00E75C16">
        <w:rPr>
          <w:rFonts w:ascii="游ゴシック" w:eastAsia="游ゴシック" w:hAnsi="游ゴシック" w:hint="eastAsia"/>
          <w:b/>
          <w:sz w:val="28"/>
          <w:szCs w:val="28"/>
        </w:rPr>
        <w:t>確認事項</w:t>
      </w:r>
    </w:p>
    <w:p w14:paraId="64798DCE" w14:textId="77777777" w:rsidR="00256605" w:rsidRPr="00AD0AA6" w:rsidRDefault="00256605" w:rsidP="00BD4E2F">
      <w:pPr>
        <w:snapToGrid w:val="0"/>
        <w:ind w:left="560" w:hangingChars="200" w:hanging="560"/>
        <w:rPr>
          <w:rFonts w:ascii="游ゴシック" w:eastAsia="游ゴシック" w:hAnsi="游ゴシック"/>
          <w:sz w:val="28"/>
          <w:szCs w:val="28"/>
        </w:rPr>
      </w:pPr>
    </w:p>
    <w:p w14:paraId="2641F20D" w14:textId="77777777" w:rsidR="00AD0AA6" w:rsidRPr="00BD4E2F" w:rsidRDefault="00AD0AA6" w:rsidP="00484EC2">
      <w:pPr>
        <w:snapToGrid w:val="0"/>
        <w:ind w:left="281" w:hangingChars="117" w:hanging="281"/>
        <w:rPr>
          <w:rFonts w:ascii="游ゴシック" w:eastAsia="游ゴシック" w:hAnsi="游ゴシック"/>
        </w:rPr>
      </w:pPr>
      <w:r w:rsidRPr="00BD4E2F">
        <w:rPr>
          <w:rFonts w:ascii="游ゴシック" w:eastAsia="游ゴシック" w:hAnsi="游ゴシック" w:hint="eastAsia"/>
        </w:rPr>
        <w:t xml:space="preserve">１　</w:t>
      </w:r>
      <w:r w:rsidR="007F118F" w:rsidRPr="00BD4E2F">
        <w:rPr>
          <w:rFonts w:ascii="游ゴシック" w:eastAsia="游ゴシック" w:hAnsi="游ゴシック" w:hint="eastAsia"/>
        </w:rPr>
        <w:t>本</w:t>
      </w:r>
      <w:r w:rsidRPr="00BD4E2F">
        <w:rPr>
          <w:rFonts w:ascii="游ゴシック" w:eastAsia="游ゴシック" w:hAnsi="游ゴシック" w:hint="eastAsia"/>
        </w:rPr>
        <w:t>市の魅力を発信し、地域産業の振興等につながる返礼品を提供し、</w:t>
      </w:r>
      <w:r w:rsidR="009B3F82" w:rsidRPr="00BD4E2F">
        <w:rPr>
          <w:rFonts w:ascii="游ゴシック" w:eastAsia="游ゴシック" w:hAnsi="游ゴシック" w:hint="eastAsia"/>
        </w:rPr>
        <w:t>品質</w:t>
      </w:r>
      <w:r w:rsidRPr="00BD4E2F">
        <w:rPr>
          <w:rFonts w:ascii="游ゴシック" w:eastAsia="游ゴシック" w:hAnsi="游ゴシック" w:hint="eastAsia"/>
        </w:rPr>
        <w:t>及び数量の面において、安定供給を</w:t>
      </w:r>
      <w:r w:rsidR="009B3F82" w:rsidRPr="00BD4E2F">
        <w:rPr>
          <w:rFonts w:ascii="游ゴシック" w:eastAsia="游ゴシック" w:hAnsi="游ゴシック" w:hint="eastAsia"/>
        </w:rPr>
        <w:t>行うこと</w:t>
      </w:r>
      <w:r w:rsidRPr="00BD4E2F">
        <w:rPr>
          <w:rFonts w:ascii="游ゴシック" w:eastAsia="游ゴシック" w:hAnsi="游ゴシック" w:hint="eastAsia"/>
        </w:rPr>
        <w:t>。</w:t>
      </w:r>
    </w:p>
    <w:p w14:paraId="4AEFAADF" w14:textId="77777777" w:rsidR="00AD0AA6" w:rsidRPr="00484EC2" w:rsidRDefault="00AD0AA6" w:rsidP="00BD4E2F">
      <w:pPr>
        <w:snapToGrid w:val="0"/>
        <w:rPr>
          <w:rFonts w:ascii="游ゴシック" w:eastAsia="游ゴシック" w:hAnsi="游ゴシック"/>
        </w:rPr>
      </w:pPr>
    </w:p>
    <w:p w14:paraId="677B1828" w14:textId="77777777" w:rsidR="009B3F82" w:rsidRPr="00BD4E2F" w:rsidRDefault="007F118F" w:rsidP="00BD4E2F">
      <w:pPr>
        <w:snapToGrid w:val="0"/>
        <w:rPr>
          <w:rFonts w:ascii="游ゴシック" w:eastAsia="游ゴシック" w:hAnsi="游ゴシック"/>
        </w:rPr>
      </w:pPr>
      <w:r w:rsidRPr="00BD4E2F">
        <w:rPr>
          <w:rFonts w:ascii="游ゴシック" w:eastAsia="游ゴシック" w:hAnsi="游ゴシック" w:hint="eastAsia"/>
        </w:rPr>
        <w:t>２　食品衛生法、食品表示法、著作権法等の各種法令規則等を遵守すること。</w:t>
      </w:r>
    </w:p>
    <w:p w14:paraId="785AACFD" w14:textId="77777777" w:rsidR="007F118F" w:rsidRPr="00BD4E2F" w:rsidRDefault="007F118F" w:rsidP="00BD4E2F">
      <w:pPr>
        <w:snapToGrid w:val="0"/>
        <w:rPr>
          <w:rFonts w:ascii="游ゴシック" w:eastAsia="游ゴシック" w:hAnsi="游ゴシック"/>
        </w:rPr>
      </w:pPr>
    </w:p>
    <w:p w14:paraId="49AB6CC8" w14:textId="77777777" w:rsidR="00484EC2" w:rsidRDefault="007F118F" w:rsidP="00BD4E2F">
      <w:pPr>
        <w:snapToGrid w:val="0"/>
        <w:rPr>
          <w:rFonts w:ascii="游ゴシック" w:eastAsia="游ゴシック" w:hAnsi="游ゴシック"/>
        </w:rPr>
      </w:pPr>
      <w:r w:rsidRPr="00BD4E2F">
        <w:rPr>
          <w:rFonts w:ascii="游ゴシック" w:eastAsia="游ゴシック" w:hAnsi="游ゴシック" w:hint="eastAsia"/>
        </w:rPr>
        <w:t>３　返礼品の品質等に関して、寄附者から苦情等があった場合は、真摯に対応し</w:t>
      </w:r>
    </w:p>
    <w:p w14:paraId="50790CB2" w14:textId="190B9E1C" w:rsidR="007F118F" w:rsidRPr="00BD4E2F" w:rsidRDefault="007F118F" w:rsidP="00484EC2">
      <w:pPr>
        <w:snapToGrid w:val="0"/>
        <w:ind w:firstLineChars="100" w:firstLine="240"/>
        <w:rPr>
          <w:rFonts w:ascii="游ゴシック" w:eastAsia="游ゴシック" w:hAnsi="游ゴシック"/>
        </w:rPr>
      </w:pPr>
      <w:r w:rsidRPr="00BD4E2F">
        <w:rPr>
          <w:rFonts w:ascii="游ゴシック" w:eastAsia="游ゴシック" w:hAnsi="游ゴシック" w:hint="eastAsia"/>
        </w:rPr>
        <w:t>解決に努めるものとし、苦情内容について</w:t>
      </w:r>
      <w:r w:rsidR="00E6419B" w:rsidRPr="0050194C">
        <w:rPr>
          <w:rFonts w:ascii="游ゴシック" w:eastAsia="游ゴシック" w:hAnsi="游ゴシック" w:hint="eastAsia"/>
        </w:rPr>
        <w:t>中間事業者</w:t>
      </w:r>
      <w:r w:rsidRPr="00BD4E2F">
        <w:rPr>
          <w:rFonts w:ascii="游ゴシック" w:eastAsia="游ゴシック" w:hAnsi="游ゴシック" w:hint="eastAsia"/>
        </w:rPr>
        <w:t>へ報告すること。</w:t>
      </w:r>
    </w:p>
    <w:p w14:paraId="4EE8F2E9" w14:textId="77777777" w:rsidR="007F118F" w:rsidRPr="00484EC2" w:rsidRDefault="007F118F" w:rsidP="00BD4E2F">
      <w:pPr>
        <w:snapToGrid w:val="0"/>
        <w:rPr>
          <w:rFonts w:ascii="游ゴシック" w:eastAsia="游ゴシック" w:hAnsi="游ゴシック"/>
        </w:rPr>
      </w:pPr>
    </w:p>
    <w:p w14:paraId="59BBC436" w14:textId="77777777" w:rsidR="007F118F" w:rsidRPr="00BD4E2F" w:rsidRDefault="00A205C0" w:rsidP="00484EC2">
      <w:pPr>
        <w:snapToGrid w:val="0"/>
        <w:ind w:left="240" w:hangingChars="100" w:hanging="240"/>
        <w:rPr>
          <w:rFonts w:ascii="游ゴシック" w:eastAsia="游ゴシック" w:hAnsi="游ゴシック"/>
        </w:rPr>
      </w:pPr>
      <w:r>
        <w:rPr>
          <w:rFonts w:ascii="游ゴシック" w:eastAsia="游ゴシック" w:hAnsi="游ゴシック" w:hint="eastAsia"/>
        </w:rPr>
        <w:t>４　寄附者からの返礼品の品質等のクレームにより返礼品</w:t>
      </w:r>
      <w:r w:rsidR="007F118F" w:rsidRPr="00BD4E2F">
        <w:rPr>
          <w:rFonts w:ascii="游ゴシック" w:eastAsia="游ゴシック" w:hAnsi="游ゴシック" w:hint="eastAsia"/>
        </w:rPr>
        <w:t>の回収及び再発送を行った場合の費用は、協賛事業者の負担とする。ただし、配送業者の瑕疵による場合はこの限りではない。</w:t>
      </w:r>
    </w:p>
    <w:p w14:paraId="13633738" w14:textId="77777777" w:rsidR="00BD4E2F" w:rsidRPr="00BD4E2F" w:rsidRDefault="00BD4E2F" w:rsidP="00BD4E2F">
      <w:pPr>
        <w:snapToGrid w:val="0"/>
        <w:rPr>
          <w:rFonts w:ascii="游ゴシック" w:eastAsia="游ゴシック" w:hAnsi="游ゴシック"/>
        </w:rPr>
      </w:pPr>
    </w:p>
    <w:p w14:paraId="604A0C86" w14:textId="77777777" w:rsidR="007F118F" w:rsidRPr="00BD4E2F" w:rsidRDefault="00BD4E2F" w:rsidP="00484EC2">
      <w:pPr>
        <w:snapToGrid w:val="0"/>
        <w:ind w:left="283" w:hangingChars="118" w:hanging="283"/>
        <w:rPr>
          <w:rFonts w:ascii="游ゴシック" w:eastAsia="游ゴシック" w:hAnsi="游ゴシック"/>
        </w:rPr>
      </w:pPr>
      <w:r w:rsidRPr="00BD4E2F">
        <w:rPr>
          <w:rFonts w:ascii="游ゴシック" w:eastAsia="游ゴシック" w:hAnsi="游ゴシック" w:hint="eastAsia"/>
        </w:rPr>
        <w:t xml:space="preserve">５　</w:t>
      </w:r>
      <w:r w:rsidR="007F118F" w:rsidRPr="00BD4E2F">
        <w:rPr>
          <w:rFonts w:ascii="游ゴシック" w:eastAsia="游ゴシック" w:hAnsi="游ゴシック" w:hint="eastAsia"/>
        </w:rPr>
        <w:t>代替</w:t>
      </w:r>
      <w:r w:rsidR="00484EC2">
        <w:rPr>
          <w:rFonts w:ascii="游ゴシック" w:eastAsia="游ゴシック" w:hAnsi="游ゴシック" w:hint="eastAsia"/>
        </w:rPr>
        <w:t>品等による補償、交換その他苦情対応に要する経費については、本市は</w:t>
      </w:r>
      <w:r w:rsidR="007F118F" w:rsidRPr="00BD4E2F">
        <w:rPr>
          <w:rFonts w:ascii="游ゴシック" w:eastAsia="游ゴシック" w:hAnsi="游ゴシック" w:hint="eastAsia"/>
        </w:rPr>
        <w:t>負担しない。</w:t>
      </w:r>
    </w:p>
    <w:p w14:paraId="13CF5ED4" w14:textId="77777777" w:rsidR="00BD4E2F" w:rsidRPr="00BD4E2F" w:rsidRDefault="00BD4E2F" w:rsidP="00BD4E2F">
      <w:pPr>
        <w:snapToGrid w:val="0"/>
        <w:rPr>
          <w:rFonts w:ascii="游ゴシック" w:eastAsia="游ゴシック" w:hAnsi="游ゴシック"/>
        </w:rPr>
      </w:pPr>
    </w:p>
    <w:p w14:paraId="15759EF2" w14:textId="77777777" w:rsidR="00BD4E2F" w:rsidRPr="00BD4E2F" w:rsidRDefault="00E75C16" w:rsidP="00D80150">
      <w:pPr>
        <w:snapToGrid w:val="0"/>
        <w:ind w:left="283" w:hangingChars="118" w:hanging="283"/>
        <w:rPr>
          <w:rFonts w:ascii="游ゴシック" w:eastAsia="游ゴシック" w:hAnsi="游ゴシック"/>
        </w:rPr>
      </w:pPr>
      <w:r>
        <w:rPr>
          <w:rFonts w:ascii="游ゴシック" w:eastAsia="游ゴシック" w:hAnsi="游ゴシック" w:hint="eastAsia"/>
        </w:rPr>
        <w:t>６</w:t>
      </w:r>
      <w:r w:rsidR="00BD4E2F" w:rsidRPr="00BD4E2F">
        <w:rPr>
          <w:rFonts w:ascii="游ゴシック" w:eastAsia="游ゴシック" w:hAnsi="游ゴシック" w:hint="eastAsia"/>
        </w:rPr>
        <w:t xml:space="preserve">　</w:t>
      </w:r>
      <w:r>
        <w:rPr>
          <w:rFonts w:ascii="游ゴシック" w:eastAsia="游ゴシック" w:hAnsi="游ゴシック" w:hint="eastAsia"/>
        </w:rPr>
        <w:t>募集</w:t>
      </w:r>
      <w:r w:rsidR="00BD4E2F" w:rsidRPr="00BD4E2F">
        <w:rPr>
          <w:rFonts w:ascii="游ゴシック" w:eastAsia="游ゴシック" w:hAnsi="游ゴシック" w:hint="eastAsia"/>
        </w:rPr>
        <w:t>要項</w:t>
      </w:r>
      <w:r>
        <w:rPr>
          <w:rFonts w:ascii="游ゴシック" w:eastAsia="游ゴシック" w:hAnsi="游ゴシック" w:hint="eastAsia"/>
        </w:rPr>
        <w:t>の規定</w:t>
      </w:r>
      <w:r w:rsidR="00BD4E2F" w:rsidRPr="00BD4E2F">
        <w:rPr>
          <w:rFonts w:ascii="游ゴシック" w:eastAsia="游ゴシック" w:hAnsi="游ゴシック" w:hint="eastAsia"/>
        </w:rPr>
        <w:t>に反する場合、協賛事業者の認定の取消や返礼品の掲載の取り止め等、鳥取市が行う一切の措置について異議申し立てを行わない。</w:t>
      </w:r>
    </w:p>
    <w:sectPr w:rsidR="00BD4E2F" w:rsidRPr="00BD4E2F" w:rsidSect="0070508D">
      <w:pgSz w:w="11906" w:h="16838"/>
      <w:pgMar w:top="1701" w:right="1701" w:bottom="1701" w:left="1701"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3D056" w14:textId="77777777" w:rsidR="003E50AA" w:rsidRDefault="003E50AA" w:rsidP="00AE7300">
      <w:r>
        <w:separator/>
      </w:r>
    </w:p>
  </w:endnote>
  <w:endnote w:type="continuationSeparator" w:id="0">
    <w:p w14:paraId="719E6A8D" w14:textId="77777777" w:rsidR="003E50AA" w:rsidRDefault="003E50AA" w:rsidP="00A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6379" w14:textId="77777777" w:rsidR="003E50AA" w:rsidRDefault="003E50AA" w:rsidP="00AE7300">
      <w:r>
        <w:separator/>
      </w:r>
    </w:p>
  </w:footnote>
  <w:footnote w:type="continuationSeparator" w:id="0">
    <w:p w14:paraId="18B9249B" w14:textId="77777777" w:rsidR="003E50AA" w:rsidRDefault="003E50AA" w:rsidP="00AE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FA4"/>
    <w:multiLevelType w:val="hybridMultilevel"/>
    <w:tmpl w:val="81260184"/>
    <w:lvl w:ilvl="0" w:tplc="46D6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4382D"/>
    <w:multiLevelType w:val="hybridMultilevel"/>
    <w:tmpl w:val="6E588A10"/>
    <w:lvl w:ilvl="0" w:tplc="EC66A53A">
      <w:start w:val="1"/>
      <w:numFmt w:val="decimalFullWidth"/>
      <w:lvlText w:val="%1．"/>
      <w:lvlJc w:val="left"/>
      <w:pPr>
        <w:ind w:left="432" w:hanging="432"/>
      </w:pPr>
      <w:rPr>
        <w:rFonts w:ascii="ＭＳ ゴシック" w:eastAsia="ＭＳ ゴシック" w:hAnsi="ＭＳ 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75765">
    <w:abstractNumId w:val="0"/>
  </w:num>
  <w:num w:numId="2" w16cid:durableId="123354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C"/>
    <w:rsid w:val="000179C1"/>
    <w:rsid w:val="00024FD3"/>
    <w:rsid w:val="00040E58"/>
    <w:rsid w:val="00095F5D"/>
    <w:rsid w:val="000C49EF"/>
    <w:rsid w:val="000D2A00"/>
    <w:rsid w:val="0010288F"/>
    <w:rsid w:val="00106754"/>
    <w:rsid w:val="001715E2"/>
    <w:rsid w:val="0020696C"/>
    <w:rsid w:val="0025214A"/>
    <w:rsid w:val="00253F75"/>
    <w:rsid w:val="00256605"/>
    <w:rsid w:val="00265CFE"/>
    <w:rsid w:val="00271F4F"/>
    <w:rsid w:val="00275CC6"/>
    <w:rsid w:val="002E53B0"/>
    <w:rsid w:val="00326685"/>
    <w:rsid w:val="00335AB7"/>
    <w:rsid w:val="00354C39"/>
    <w:rsid w:val="003B2C13"/>
    <w:rsid w:val="003B363C"/>
    <w:rsid w:val="003E50AA"/>
    <w:rsid w:val="003F2C82"/>
    <w:rsid w:val="00457A9D"/>
    <w:rsid w:val="00484EC2"/>
    <w:rsid w:val="004A0909"/>
    <w:rsid w:val="004A7988"/>
    <w:rsid w:val="004E14CF"/>
    <w:rsid w:val="0050194C"/>
    <w:rsid w:val="00526227"/>
    <w:rsid w:val="0054015E"/>
    <w:rsid w:val="005542DA"/>
    <w:rsid w:val="005A290C"/>
    <w:rsid w:val="005B0C57"/>
    <w:rsid w:val="00626A54"/>
    <w:rsid w:val="00677E57"/>
    <w:rsid w:val="006A67DB"/>
    <w:rsid w:val="006D41D0"/>
    <w:rsid w:val="006D4A59"/>
    <w:rsid w:val="006D7718"/>
    <w:rsid w:val="0070508D"/>
    <w:rsid w:val="007059BA"/>
    <w:rsid w:val="00716FD1"/>
    <w:rsid w:val="00770555"/>
    <w:rsid w:val="00774FDF"/>
    <w:rsid w:val="007778BC"/>
    <w:rsid w:val="007A0BEE"/>
    <w:rsid w:val="007B5C05"/>
    <w:rsid w:val="007F118F"/>
    <w:rsid w:val="00880053"/>
    <w:rsid w:val="008C306E"/>
    <w:rsid w:val="008E2280"/>
    <w:rsid w:val="008F3BD9"/>
    <w:rsid w:val="0091095F"/>
    <w:rsid w:val="00910E4D"/>
    <w:rsid w:val="009B077D"/>
    <w:rsid w:val="009B3F82"/>
    <w:rsid w:val="00A14F93"/>
    <w:rsid w:val="00A205C0"/>
    <w:rsid w:val="00AD0AA6"/>
    <w:rsid w:val="00AE7300"/>
    <w:rsid w:val="00AF4862"/>
    <w:rsid w:val="00AF79CA"/>
    <w:rsid w:val="00B21E0D"/>
    <w:rsid w:val="00B359C0"/>
    <w:rsid w:val="00B40D1E"/>
    <w:rsid w:val="00B662E9"/>
    <w:rsid w:val="00B80975"/>
    <w:rsid w:val="00B812FC"/>
    <w:rsid w:val="00B87531"/>
    <w:rsid w:val="00B92FD2"/>
    <w:rsid w:val="00BB618B"/>
    <w:rsid w:val="00BC2581"/>
    <w:rsid w:val="00BC4809"/>
    <w:rsid w:val="00BD4E2F"/>
    <w:rsid w:val="00BD77FE"/>
    <w:rsid w:val="00C32BAD"/>
    <w:rsid w:val="00C417F4"/>
    <w:rsid w:val="00C5473F"/>
    <w:rsid w:val="00C70B04"/>
    <w:rsid w:val="00C714A4"/>
    <w:rsid w:val="00C91A11"/>
    <w:rsid w:val="00C9797A"/>
    <w:rsid w:val="00CC6C3B"/>
    <w:rsid w:val="00D13701"/>
    <w:rsid w:val="00D16A13"/>
    <w:rsid w:val="00D65637"/>
    <w:rsid w:val="00D80150"/>
    <w:rsid w:val="00D819B0"/>
    <w:rsid w:val="00D841F2"/>
    <w:rsid w:val="00D939D0"/>
    <w:rsid w:val="00DC70FC"/>
    <w:rsid w:val="00E14FD7"/>
    <w:rsid w:val="00E151D5"/>
    <w:rsid w:val="00E2067C"/>
    <w:rsid w:val="00E463A2"/>
    <w:rsid w:val="00E6419B"/>
    <w:rsid w:val="00E75C16"/>
    <w:rsid w:val="00EB0E61"/>
    <w:rsid w:val="00EB5AD8"/>
    <w:rsid w:val="00EC3F61"/>
    <w:rsid w:val="00ED2B0C"/>
    <w:rsid w:val="00ED4B7C"/>
    <w:rsid w:val="00ED4F05"/>
    <w:rsid w:val="00F057AF"/>
    <w:rsid w:val="00F169D8"/>
    <w:rsid w:val="00F22CB9"/>
    <w:rsid w:val="00F33496"/>
    <w:rsid w:val="00F336D7"/>
    <w:rsid w:val="00F4428A"/>
    <w:rsid w:val="00F45FFA"/>
    <w:rsid w:val="00F54692"/>
    <w:rsid w:val="00F9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65CB7D99"/>
  <w15:chartTrackingRefBased/>
  <w15:docId w15:val="{DB27191A-7160-41C5-BA98-283A9C8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32BA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4">
    <w:name w:val="header"/>
    <w:basedOn w:val="a"/>
    <w:link w:val="a5"/>
    <w:uiPriority w:val="99"/>
    <w:unhideWhenUsed/>
    <w:rsid w:val="00AE7300"/>
    <w:pPr>
      <w:tabs>
        <w:tab w:val="center" w:pos="4252"/>
        <w:tab w:val="right" w:pos="8504"/>
      </w:tabs>
      <w:snapToGrid w:val="0"/>
    </w:pPr>
  </w:style>
  <w:style w:type="character" w:customStyle="1" w:styleId="a5">
    <w:name w:val="ヘッダー (文字)"/>
    <w:link w:val="a4"/>
    <w:uiPriority w:val="99"/>
    <w:rsid w:val="00AE7300"/>
    <w:rPr>
      <w:rFonts w:ascii="ＭＳ ゴシック" w:eastAsia="ＭＳ ゴシック" w:hAnsi="ＭＳ ゴシック" w:cs="ＭＳ ゴシック"/>
      <w:kern w:val="2"/>
      <w:sz w:val="24"/>
      <w:szCs w:val="24"/>
    </w:rPr>
  </w:style>
  <w:style w:type="paragraph" w:styleId="a6">
    <w:name w:val="footer"/>
    <w:basedOn w:val="a"/>
    <w:link w:val="a7"/>
    <w:uiPriority w:val="99"/>
    <w:unhideWhenUsed/>
    <w:rsid w:val="00AE7300"/>
    <w:pPr>
      <w:tabs>
        <w:tab w:val="center" w:pos="4252"/>
        <w:tab w:val="right" w:pos="8504"/>
      </w:tabs>
      <w:snapToGrid w:val="0"/>
    </w:pPr>
  </w:style>
  <w:style w:type="character" w:customStyle="1" w:styleId="a7">
    <w:name w:val="フッター (文字)"/>
    <w:link w:val="a6"/>
    <w:uiPriority w:val="99"/>
    <w:rsid w:val="00AE7300"/>
    <w:rPr>
      <w:rFonts w:ascii="ＭＳ ゴシック" w:eastAsia="ＭＳ ゴシック" w:hAnsi="ＭＳ ゴシック" w:cs="ＭＳ ゴシック"/>
      <w:kern w:val="2"/>
      <w:sz w:val="24"/>
      <w:szCs w:val="24"/>
    </w:rPr>
  </w:style>
  <w:style w:type="paragraph" w:styleId="a8">
    <w:name w:val="No Spacing"/>
    <w:uiPriority w:val="1"/>
    <w:qFormat/>
    <w:rsid w:val="006D7718"/>
    <w:pPr>
      <w:widowControl w:val="0"/>
      <w:jc w:val="both"/>
    </w:pPr>
    <w:rPr>
      <w:rFonts w:ascii="ＭＳ ゴシック" w:eastAsia="ＭＳ ゴシック" w:hAnsi="ＭＳ ゴシック" w:cs="ＭＳ ゴシック"/>
      <w:kern w:val="2"/>
      <w:sz w:val="24"/>
      <w:szCs w:val="24"/>
    </w:rPr>
  </w:style>
  <w:style w:type="paragraph" w:styleId="a9">
    <w:name w:val="Balloon Text"/>
    <w:basedOn w:val="a"/>
    <w:semiHidden/>
    <w:rsid w:val="00265CFE"/>
    <w:rPr>
      <w:rFonts w:ascii="Arial" w:hAnsi="Arial" w:cs="Times New Roman"/>
      <w:sz w:val="18"/>
      <w:szCs w:val="18"/>
    </w:rPr>
  </w:style>
  <w:style w:type="character" w:styleId="aa">
    <w:name w:val="Hyperlink"/>
    <w:rsid w:val="007059BA"/>
    <w:rPr>
      <w:color w:val="0000FF"/>
      <w:u w:val="single"/>
    </w:rPr>
  </w:style>
  <w:style w:type="paragraph" w:styleId="ab">
    <w:name w:val="List Paragraph"/>
    <w:basedOn w:val="a"/>
    <w:uiPriority w:val="34"/>
    <w:qFormat/>
    <w:rsid w:val="008800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221D-6BD4-4A75-89E7-2D0C6AEA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776</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店　申　込　書</vt:lpstr>
      <vt:lpstr>出　店　申　込　書</vt:lpstr>
    </vt:vector>
  </TitlesOfParts>
  <Company>鳥取市</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店　申　込　書</dc:title>
  <dc:subject/>
  <dc:creator>yamamura.takuya</dc:creator>
  <cp:keywords/>
  <cp:lastModifiedBy>田中　雅人</cp:lastModifiedBy>
  <cp:revision>4</cp:revision>
  <cp:lastPrinted>2024-01-19T07:39:00Z</cp:lastPrinted>
  <dcterms:created xsi:type="dcterms:W3CDTF">2025-01-24T05:40:00Z</dcterms:created>
  <dcterms:modified xsi:type="dcterms:W3CDTF">2025-05-22T01:33:00Z</dcterms:modified>
</cp:coreProperties>
</file>