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B189" w14:textId="038ED99F" w:rsidR="00F36B64" w:rsidRPr="00EB3E28" w:rsidRDefault="00F36B64" w:rsidP="001F6F19">
      <w:pPr>
        <w:jc w:val="center"/>
        <w:rPr>
          <w:rFonts w:ascii="HG丸ｺﾞｼｯｸM-PRO" w:eastAsia="HG丸ｺﾞｼｯｸM-PRO" w:hAnsi="HG丸ｺﾞｼｯｸM-PRO"/>
          <w:color w:val="000000" w:themeColor="text1"/>
          <w:szCs w:val="21"/>
        </w:rPr>
      </w:pPr>
      <w:bookmarkStart w:id="0" w:name="_Hlk218848303"/>
      <w:r w:rsidRPr="00EB3E28">
        <w:rPr>
          <w:rFonts w:ascii="HG丸ｺﾞｼｯｸM-PRO" w:eastAsia="HG丸ｺﾞｼｯｸM-PRO" w:hAnsi="HG丸ｺﾞｼｯｸM-PRO" w:hint="eastAsia"/>
          <w:color w:val="000000" w:themeColor="text1"/>
          <w:szCs w:val="21"/>
        </w:rPr>
        <w:t>鳥取市生活保護システム更新に関する情報提供依頼（</w:t>
      </w:r>
      <w:r w:rsidRPr="00EB3E28">
        <w:rPr>
          <w:rFonts w:ascii="HG丸ｺﾞｼｯｸM-PRO" w:eastAsia="HG丸ｺﾞｼｯｸM-PRO" w:hAnsi="HG丸ｺﾞｼｯｸM-PRO"/>
          <w:color w:val="000000" w:themeColor="text1"/>
          <w:szCs w:val="21"/>
        </w:rPr>
        <w:t>RFI）実施要領</w:t>
      </w:r>
      <w:bookmarkEnd w:id="0"/>
    </w:p>
    <w:p w14:paraId="1A3F592B" w14:textId="77777777" w:rsidR="001F6F19" w:rsidRPr="00EB3E28" w:rsidRDefault="001F6F19" w:rsidP="00F36B64">
      <w:pPr>
        <w:rPr>
          <w:rFonts w:ascii="HG丸ｺﾞｼｯｸM-PRO" w:eastAsia="HG丸ｺﾞｼｯｸM-PRO" w:hAnsi="HG丸ｺﾞｼｯｸM-PRO"/>
          <w:color w:val="000000" w:themeColor="text1"/>
          <w:szCs w:val="21"/>
        </w:rPr>
      </w:pPr>
    </w:p>
    <w:p w14:paraId="11E90C41" w14:textId="7C9213D2" w:rsidR="001F6F19" w:rsidRPr="00EB3E28" w:rsidRDefault="00F36B64" w:rsidP="001F6F19">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1．趣旨・背景</w:t>
      </w:r>
    </w:p>
    <w:p w14:paraId="324FE137" w14:textId="77777777" w:rsidR="007622C9" w:rsidRPr="00EB3E28" w:rsidRDefault="00F36B64" w:rsidP="001F6F19">
      <w:pPr>
        <w:widowControl/>
        <w:ind w:firstLineChars="100" w:firstLine="210"/>
        <w:jc w:val="left"/>
        <w:rPr>
          <w:rFonts w:ascii="HG丸ｺﾞｼｯｸM-PRO" w:eastAsia="HG丸ｺﾞｼｯｸM-PRO" w:hAnsi="HG丸ｺﾞｼｯｸM-PRO"/>
        </w:rPr>
      </w:pPr>
      <w:bookmarkStart w:id="1" w:name="_Hlk218850938"/>
      <w:r w:rsidRPr="00EB3E28">
        <w:rPr>
          <w:rFonts w:ascii="HG丸ｺﾞｼｯｸM-PRO" w:eastAsia="HG丸ｺﾞｼｯｸM-PRO" w:hAnsi="HG丸ｺﾞｼｯｸM-PRO" w:hint="eastAsia"/>
        </w:rPr>
        <w:t>鳥取市（以下「本市」という。）は、</w:t>
      </w:r>
      <w:r w:rsidR="00E84B53" w:rsidRPr="00EB3E28">
        <w:rPr>
          <w:rFonts w:ascii="HG丸ｺﾞｼｯｸM-PRO" w:eastAsia="HG丸ｺﾞｼｯｸM-PRO" w:hAnsi="HG丸ｺﾞｼｯｸM-PRO" w:hint="eastAsia"/>
        </w:rPr>
        <w:t>地方公共団体情報システムの標準化に関する法律（令和</w:t>
      </w:r>
      <w:r w:rsidR="00E84B53" w:rsidRPr="00EB3E28">
        <w:rPr>
          <w:rFonts w:ascii="HG丸ｺﾞｼｯｸM-PRO" w:eastAsia="HG丸ｺﾞｼｯｸM-PRO" w:hAnsi="HG丸ｺﾞｼｯｸM-PRO"/>
        </w:rPr>
        <w:t>3年法律第40号）に基づき、</w:t>
      </w:r>
      <w:r w:rsidRPr="00EB3E28">
        <w:rPr>
          <w:rFonts w:ascii="HG丸ｺﾞｼｯｸM-PRO" w:eastAsia="HG丸ｺﾞｼｯｸM-PRO" w:hAnsi="HG丸ｺﾞｼｯｸM-PRO" w:hint="eastAsia"/>
        </w:rPr>
        <w:t>標準準拠システムへの全庁的な移行を推進して</w:t>
      </w:r>
      <w:r w:rsidR="007622C9" w:rsidRPr="00EB3E28">
        <w:rPr>
          <w:rFonts w:ascii="HG丸ｺﾞｼｯｸM-PRO" w:eastAsia="HG丸ｺﾞｼｯｸM-PRO" w:hAnsi="HG丸ｺﾞｼｯｸM-PRO" w:hint="eastAsia"/>
        </w:rPr>
        <w:t>おり</w:t>
      </w:r>
      <w:r w:rsidRPr="00EB3E28">
        <w:rPr>
          <w:rFonts w:ascii="HG丸ｺﾞｼｯｸM-PRO" w:eastAsia="HG丸ｺﾞｼｯｸM-PRO" w:hAnsi="HG丸ｺﾞｼｯｸM-PRO" w:hint="eastAsia"/>
        </w:rPr>
        <w:t>ます。</w:t>
      </w:r>
    </w:p>
    <w:p w14:paraId="0503BF5E" w14:textId="4F6B01D7" w:rsidR="00F36B64" w:rsidRPr="00EB3E28" w:rsidRDefault="007622C9" w:rsidP="008C791B">
      <w:pPr>
        <w:widowControl/>
        <w:ind w:firstLineChars="100" w:firstLine="210"/>
        <w:jc w:val="left"/>
        <w:rPr>
          <w:rFonts w:ascii="HG丸ｺﾞｼｯｸM-PRO" w:eastAsia="HG丸ｺﾞｼｯｸM-PRO" w:hAnsi="HG丸ｺﾞｼｯｸM-PRO"/>
        </w:rPr>
      </w:pPr>
      <w:r w:rsidRPr="00EB3E28">
        <w:rPr>
          <w:rFonts w:ascii="HG丸ｺﾞｼｯｸM-PRO" w:eastAsia="HG丸ｺﾞｼｯｸM-PRO" w:hAnsi="HG丸ｺﾞｼｯｸM-PRO" w:hint="eastAsia"/>
        </w:rPr>
        <w:t>対象となる20業務のうち、住民基本台帳をはじめとした18業務については、現行システムの利用期限等を考慮し</w:t>
      </w:r>
      <w:r w:rsidR="008C791B" w:rsidRPr="00EB3E28">
        <w:rPr>
          <w:rFonts w:ascii="HG丸ｺﾞｼｯｸM-PRO" w:eastAsia="HG丸ｺﾞｼｯｸM-PRO" w:hAnsi="HG丸ｺﾞｼｯｸM-PRO" w:hint="eastAsia"/>
        </w:rPr>
        <w:t>、</w:t>
      </w:r>
      <w:r w:rsidR="00F36B64" w:rsidRPr="00EB3E28">
        <w:rPr>
          <w:rFonts w:ascii="HG丸ｺﾞｼｯｸM-PRO" w:eastAsia="HG丸ｺﾞｼｯｸM-PRO" w:hAnsi="HG丸ｺﾞｼｯｸM-PRO"/>
        </w:rPr>
        <w:t>「令和10年12月末までに移行完了、令和11年1月本稼働」</w:t>
      </w:r>
      <w:r w:rsidR="001B1CA7" w:rsidRPr="00EB3E28">
        <w:rPr>
          <w:rFonts w:ascii="HG丸ｺﾞｼｯｸM-PRO" w:eastAsia="HG丸ｺﾞｼｯｸM-PRO" w:hAnsi="HG丸ｺﾞｼｯｸM-PRO" w:hint="eastAsia"/>
        </w:rPr>
        <w:t>に向けた</w:t>
      </w:r>
      <w:r w:rsidR="008C791B" w:rsidRPr="00EB3E28">
        <w:rPr>
          <w:rFonts w:ascii="HG丸ｺﾞｼｯｸM-PRO" w:eastAsia="HG丸ｺﾞｼｯｸM-PRO" w:hAnsi="HG丸ｺﾞｼｯｸM-PRO" w:hint="eastAsia"/>
        </w:rPr>
        <w:t>取り組みを進めているところで</w:t>
      </w:r>
      <w:r w:rsidR="00305CFB" w:rsidRPr="00EB3E28">
        <w:rPr>
          <w:rFonts w:ascii="HG丸ｺﾞｼｯｸM-PRO" w:eastAsia="HG丸ｺﾞｼｯｸM-PRO" w:hAnsi="HG丸ｺﾞｼｯｸM-PRO" w:hint="eastAsia"/>
        </w:rPr>
        <w:t>す。</w:t>
      </w:r>
    </w:p>
    <w:p w14:paraId="7BD130D1" w14:textId="40EE76D7" w:rsidR="00F36B64" w:rsidRPr="00EB3E28" w:rsidRDefault="00F36B64" w:rsidP="001F6F19">
      <w:pPr>
        <w:widowControl/>
        <w:ind w:firstLineChars="100" w:firstLine="210"/>
        <w:jc w:val="left"/>
        <w:rPr>
          <w:rFonts w:ascii="HG丸ｺﾞｼｯｸM-PRO" w:eastAsia="HG丸ｺﾞｼｯｸM-PRO" w:hAnsi="HG丸ｺﾞｼｯｸM-PRO"/>
        </w:rPr>
      </w:pPr>
      <w:r w:rsidRPr="00EB3E28">
        <w:rPr>
          <w:rFonts w:ascii="HG丸ｺﾞｼｯｸM-PRO" w:eastAsia="HG丸ｺﾞｼｯｸM-PRO" w:hAnsi="HG丸ｺﾞｼｯｸM-PRO" w:hint="eastAsia"/>
        </w:rPr>
        <w:t>一方、現行の生活保護システムは他の基幹系業務よりサポート</w:t>
      </w:r>
      <w:r w:rsidR="008C791B" w:rsidRPr="00EB3E28">
        <w:rPr>
          <w:rFonts w:ascii="HG丸ｺﾞｼｯｸM-PRO" w:eastAsia="HG丸ｺﾞｼｯｸM-PRO" w:hAnsi="HG丸ｺﾞｼｯｸM-PRO" w:hint="eastAsia"/>
        </w:rPr>
        <w:t>終了</w:t>
      </w:r>
      <w:r w:rsidRPr="00EB3E28">
        <w:rPr>
          <w:rFonts w:ascii="HG丸ｺﾞｼｯｸM-PRO" w:eastAsia="HG丸ｺﾞｼｯｸM-PRO" w:hAnsi="HG丸ｺﾞｼｯｸM-PRO" w:hint="eastAsia"/>
        </w:rPr>
        <w:t>期限が早く、令和</w:t>
      </w:r>
      <w:r w:rsidRPr="00EB3E28">
        <w:rPr>
          <w:rFonts w:ascii="HG丸ｺﾞｼｯｸM-PRO" w:eastAsia="HG丸ｺﾞｼｯｸM-PRO" w:hAnsi="HG丸ｺﾞｼｯｸM-PRO"/>
        </w:rPr>
        <w:t>9年3月までに標準準拠システムへ移行（必要に応じて暫定移行を含む）する必要があります。</w:t>
      </w:r>
    </w:p>
    <w:p w14:paraId="234AC08F" w14:textId="77777777" w:rsidR="00F36B64" w:rsidRPr="00EB3E28" w:rsidRDefault="00F36B64" w:rsidP="001F6F19">
      <w:pPr>
        <w:widowControl/>
        <w:ind w:firstLineChars="100" w:firstLine="210"/>
        <w:jc w:val="left"/>
        <w:rPr>
          <w:rFonts w:ascii="HG丸ｺﾞｼｯｸM-PRO" w:eastAsia="HG丸ｺﾞｼｯｸM-PRO" w:hAnsi="HG丸ｺﾞｼｯｸM-PRO"/>
        </w:rPr>
      </w:pPr>
      <w:r w:rsidRPr="00EB3E28">
        <w:rPr>
          <w:rFonts w:ascii="HG丸ｺﾞｼｯｸM-PRO" w:eastAsia="HG丸ｺﾞｼｯｸM-PRO" w:hAnsi="HG丸ｺﾞｼｯｸM-PRO" w:hint="eastAsia"/>
        </w:rPr>
        <w:t>本</w:t>
      </w:r>
      <w:r w:rsidRPr="00EB3E28">
        <w:rPr>
          <w:rFonts w:ascii="HG丸ｺﾞｼｯｸM-PRO" w:eastAsia="HG丸ｺﾞｼｯｸM-PRO" w:hAnsi="HG丸ｺﾞｼｯｸM-PRO"/>
        </w:rPr>
        <w:t>RFIは、安全かつ確実な移行の実現に向け、標準準拠対応状況、移行方法、コスト・スケジュール等の情報をご提供いただき、今後の仕様書作成、費用見積、移行計画策定の参考とすることを目的とします。</w:t>
      </w:r>
    </w:p>
    <w:bookmarkEnd w:id="1"/>
    <w:p w14:paraId="05C9E088" w14:textId="77777777" w:rsidR="00F36B64" w:rsidRPr="00EB3E28" w:rsidRDefault="00F36B64" w:rsidP="00F36B64">
      <w:pPr>
        <w:rPr>
          <w:rFonts w:ascii="HG丸ｺﾞｼｯｸM-PRO" w:eastAsia="HG丸ｺﾞｼｯｸM-PRO" w:hAnsi="HG丸ｺﾞｼｯｸM-PRO"/>
          <w:color w:val="000000" w:themeColor="text1"/>
          <w:szCs w:val="21"/>
        </w:rPr>
      </w:pPr>
    </w:p>
    <w:p w14:paraId="2CB765D3" w14:textId="43BAC474"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2．RFIの概要</w:t>
      </w:r>
    </w:p>
    <w:p w14:paraId="6F0F6783" w14:textId="77777777" w:rsidR="00326E62" w:rsidRPr="00EB3E28" w:rsidRDefault="00326E62" w:rsidP="00F36B64">
      <w:pPr>
        <w:rPr>
          <w:rFonts w:ascii="HG丸ｺﾞｼｯｸM-PRO" w:eastAsia="HG丸ｺﾞｼｯｸM-PRO" w:hAnsi="HG丸ｺﾞｼｯｸM-PRO"/>
          <w:color w:val="000000" w:themeColor="text1"/>
          <w:szCs w:val="21"/>
        </w:rPr>
      </w:pPr>
    </w:p>
    <w:p w14:paraId="12CA0DC5"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 xml:space="preserve">(ア) </w:t>
      </w:r>
      <w:r w:rsidRPr="00EB3E28">
        <w:rPr>
          <w:rFonts w:ascii="HG丸ｺﾞｼｯｸM-PRO" w:eastAsia="HG丸ｺﾞｼｯｸM-PRO" w:hAnsi="HG丸ｺﾞｼｯｸM-PRO"/>
        </w:rPr>
        <w:t>実施者</w:t>
      </w:r>
    </w:p>
    <w:p w14:paraId="606E1B42" w14:textId="63CEF0EF"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鳥取市</w:t>
      </w:r>
      <w:r w:rsidRPr="00EB3E28">
        <w:rPr>
          <w:rFonts w:ascii="HG丸ｺﾞｼｯｸM-PRO" w:eastAsia="HG丸ｺﾞｼｯｸM-PRO" w:hAnsi="HG丸ｺﾞｼｯｸM-PRO"/>
          <w:color w:val="000000" w:themeColor="text1"/>
          <w:szCs w:val="21"/>
        </w:rPr>
        <w:t xml:space="preserve"> 福祉部 生活福祉課</w:t>
      </w:r>
    </w:p>
    <w:p w14:paraId="7B18901C"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(イ) 対象業務</w:t>
      </w:r>
    </w:p>
    <w:p w14:paraId="351A9D50" w14:textId="689C6652"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生活保護業務（標準準拠システムへの移行および関連するデータ移行・連携・運用保守に係る情報提供）</w:t>
      </w:r>
    </w:p>
    <w:p w14:paraId="5911CC6B"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(ウ) 提出期限</w:t>
      </w:r>
    </w:p>
    <w:p w14:paraId="080058AD" w14:textId="55F0E753"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EE0000"/>
          <w:szCs w:val="21"/>
        </w:rPr>
      </w:pPr>
      <w:r w:rsidRPr="00EB3E28">
        <w:rPr>
          <w:rFonts w:ascii="HG丸ｺﾞｼｯｸM-PRO" w:eastAsia="HG丸ｺﾞｼｯｸM-PRO" w:hAnsi="HG丸ｺﾞｼｯｸM-PRO" w:hint="eastAsia"/>
          <w:szCs w:val="21"/>
        </w:rPr>
        <w:t>令和</w:t>
      </w:r>
      <w:r w:rsidR="00617EF2" w:rsidRPr="00EB3E28">
        <w:rPr>
          <w:rFonts w:ascii="HG丸ｺﾞｼｯｸM-PRO" w:eastAsia="HG丸ｺﾞｼｯｸM-PRO" w:hAnsi="HG丸ｺﾞｼｯｸM-PRO" w:hint="eastAsia"/>
          <w:szCs w:val="21"/>
        </w:rPr>
        <w:t>8</w:t>
      </w:r>
      <w:r w:rsidRPr="00EB3E28">
        <w:rPr>
          <w:rFonts w:ascii="HG丸ｺﾞｼｯｸM-PRO" w:eastAsia="HG丸ｺﾞｼｯｸM-PRO" w:hAnsi="HG丸ｺﾞｼｯｸM-PRO" w:hint="eastAsia"/>
          <w:szCs w:val="21"/>
        </w:rPr>
        <w:t>年</w:t>
      </w:r>
      <w:r w:rsidR="00305CFB" w:rsidRPr="00EB3E28">
        <w:rPr>
          <w:rFonts w:ascii="HG丸ｺﾞｼｯｸM-PRO" w:eastAsia="HG丸ｺﾞｼｯｸM-PRO" w:hAnsi="HG丸ｺﾞｼｯｸM-PRO" w:hint="eastAsia"/>
          <w:szCs w:val="21"/>
        </w:rPr>
        <w:t>２</w:t>
      </w:r>
      <w:r w:rsidRPr="00EB3E28">
        <w:rPr>
          <w:rFonts w:ascii="HG丸ｺﾞｼｯｸM-PRO" w:eastAsia="HG丸ｺﾞｼｯｸM-PRO" w:hAnsi="HG丸ｺﾞｼｯｸM-PRO" w:hint="eastAsia"/>
          <w:szCs w:val="21"/>
        </w:rPr>
        <w:t>月</w:t>
      </w:r>
      <w:r w:rsidR="00305CFB" w:rsidRPr="00EB3E28">
        <w:rPr>
          <w:rFonts w:ascii="HG丸ｺﾞｼｯｸM-PRO" w:eastAsia="HG丸ｺﾞｼｯｸM-PRO" w:hAnsi="HG丸ｺﾞｼｯｸM-PRO" w:hint="eastAsia"/>
          <w:szCs w:val="21"/>
        </w:rPr>
        <w:t>１</w:t>
      </w:r>
      <w:r w:rsidR="008F234F" w:rsidRPr="00EB3E28">
        <w:rPr>
          <w:rFonts w:ascii="HG丸ｺﾞｼｯｸM-PRO" w:eastAsia="HG丸ｺﾞｼｯｸM-PRO" w:hAnsi="HG丸ｺﾞｼｯｸM-PRO" w:hint="eastAsia"/>
          <w:szCs w:val="21"/>
        </w:rPr>
        <w:t>０</w:t>
      </w:r>
      <w:r w:rsidRPr="00EB3E28">
        <w:rPr>
          <w:rFonts w:ascii="HG丸ｺﾞｼｯｸM-PRO" w:eastAsia="HG丸ｺﾞｼｯｸM-PRO" w:hAnsi="HG丸ｺﾞｼｯｸM-PRO" w:hint="eastAsia"/>
          <w:szCs w:val="21"/>
        </w:rPr>
        <w:t>日（</w:t>
      </w:r>
      <w:r w:rsidR="00305CFB" w:rsidRPr="00EB3E28">
        <w:rPr>
          <w:rFonts w:ascii="HG丸ｺﾞｼｯｸM-PRO" w:eastAsia="HG丸ｺﾞｼｯｸM-PRO" w:hAnsi="HG丸ｺﾞｼｯｸM-PRO" w:hint="eastAsia"/>
          <w:szCs w:val="21"/>
        </w:rPr>
        <w:t>火</w:t>
      </w:r>
      <w:r w:rsidRPr="00EB3E28">
        <w:rPr>
          <w:rFonts w:ascii="HG丸ｺﾞｼｯｸM-PRO" w:eastAsia="HG丸ｺﾞｼｯｸM-PRO" w:hAnsi="HG丸ｺﾞｼｯｸM-PRO" w:hint="eastAsia"/>
          <w:szCs w:val="21"/>
        </w:rPr>
        <w:t>）</w:t>
      </w:r>
      <w:r w:rsidR="00DC289D" w:rsidRPr="00EB3E28">
        <w:rPr>
          <w:rFonts w:ascii="HG丸ｺﾞｼｯｸM-PRO" w:eastAsia="HG丸ｺﾞｼｯｸM-PRO" w:hAnsi="HG丸ｺﾞｼｯｸM-PRO" w:hint="eastAsia"/>
          <w:szCs w:val="21"/>
        </w:rPr>
        <w:t xml:space="preserve">　17</w:t>
      </w:r>
      <w:r w:rsidR="008F234F" w:rsidRPr="00EB3E28">
        <w:rPr>
          <w:rFonts w:ascii="HG丸ｺﾞｼｯｸM-PRO" w:eastAsia="HG丸ｺﾞｼｯｸM-PRO" w:hAnsi="HG丸ｺﾞｼｯｸM-PRO" w:hint="eastAsia"/>
          <w:szCs w:val="21"/>
        </w:rPr>
        <w:t>時</w:t>
      </w:r>
      <w:r w:rsidR="00DC289D" w:rsidRPr="00EB3E28">
        <w:rPr>
          <w:rFonts w:ascii="HG丸ｺﾞｼｯｸM-PRO" w:eastAsia="HG丸ｺﾞｼｯｸM-PRO" w:hAnsi="HG丸ｺﾞｼｯｸM-PRO" w:hint="eastAsia"/>
          <w:szCs w:val="21"/>
        </w:rPr>
        <w:t>必着</w:t>
      </w:r>
    </w:p>
    <w:p w14:paraId="10569E65"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(エ) 提出方法</w:t>
      </w:r>
    </w:p>
    <w:p w14:paraId="417BEE30" w14:textId="4D39B78C"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電子メール（容量上限</w:t>
      </w:r>
      <w:r w:rsidRPr="00EB3E28">
        <w:rPr>
          <w:rFonts w:ascii="HG丸ｺﾞｼｯｸM-PRO" w:eastAsia="HG丸ｺﾞｼｯｸM-PRO" w:hAnsi="HG丸ｺﾞｼｯｸM-PRO"/>
          <w:color w:val="000000" w:themeColor="text1"/>
          <w:szCs w:val="21"/>
        </w:rPr>
        <w:t>5MB。超過時は分割送付またはオンラインストレージの利用を可とします。オンラインストレージ利用時は、ダウンロード期限を提出期限の7日後以降に設定してください。パスワードは別送としてください。）</w:t>
      </w:r>
    </w:p>
    <w:p w14:paraId="4A6D6DA5"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(オ) 提出先</w:t>
      </w:r>
    </w:p>
    <w:p w14:paraId="63143459" w14:textId="77777777"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bookmarkStart w:id="2" w:name="_Hlk218851578"/>
      <w:r w:rsidRPr="00EB3E28">
        <w:rPr>
          <w:rFonts w:ascii="HG丸ｺﾞｼｯｸM-PRO" w:eastAsia="HG丸ｺﾞｼｯｸM-PRO" w:hAnsi="HG丸ｺﾞｼｯｸM-PRO" w:hint="eastAsia"/>
          <w:color w:val="000000" w:themeColor="text1"/>
          <w:szCs w:val="21"/>
        </w:rPr>
        <w:t>鳥取市役所</w:t>
      </w:r>
      <w:r w:rsidRPr="00EB3E28">
        <w:rPr>
          <w:rFonts w:ascii="HG丸ｺﾞｼｯｸM-PRO" w:eastAsia="HG丸ｺﾞｼｯｸM-PRO" w:hAnsi="HG丸ｺﾞｼｯｸM-PRO"/>
          <w:color w:val="000000" w:themeColor="text1"/>
          <w:szCs w:val="21"/>
        </w:rPr>
        <w:t xml:space="preserve"> 福祉部 生活福祉課</w:t>
      </w:r>
    </w:p>
    <w:p w14:paraId="19291945" w14:textId="719D5140"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メール：</w:t>
      </w:r>
      <w:r w:rsidRPr="00EB3E28">
        <w:rPr>
          <w:rFonts w:ascii="HG丸ｺﾞｼｯｸM-PRO" w:eastAsia="HG丸ｺﾞｼｯｸM-PRO" w:hAnsi="HG丸ｺﾞｼｯｸM-PRO"/>
          <w:color w:val="000000" w:themeColor="text1"/>
          <w:szCs w:val="21"/>
        </w:rPr>
        <w:t>fukushi@city.tottori.lg.jp</w:t>
      </w:r>
    </w:p>
    <w:p w14:paraId="58BB24DC" w14:textId="349350FC"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件名：【</w:t>
      </w:r>
      <w:r w:rsidRPr="00EB3E28">
        <w:rPr>
          <w:rFonts w:ascii="HG丸ｺﾞｼｯｸM-PRO" w:eastAsia="HG丸ｺﾞｼｯｸM-PRO" w:hAnsi="HG丸ｺﾞｼｯｸM-PRO"/>
          <w:color w:val="000000" w:themeColor="text1"/>
          <w:szCs w:val="21"/>
        </w:rPr>
        <w:t>RFI提出】生活保護システム標準準拠</w:t>
      </w:r>
      <w:r w:rsidR="0090552B">
        <w:rPr>
          <w:rFonts w:ascii="HG丸ｺﾞｼｯｸM-PRO" w:eastAsia="HG丸ｺﾞｼｯｸM-PRO" w:hAnsi="HG丸ｺﾞｼｯｸM-PRO" w:hint="eastAsia"/>
          <w:color w:val="000000" w:themeColor="text1"/>
          <w:szCs w:val="21"/>
        </w:rPr>
        <w:t>_</w:t>
      </w:r>
      <w:r w:rsidRPr="00EB3E28">
        <w:rPr>
          <w:rFonts w:ascii="HG丸ｺﾞｼｯｸM-PRO" w:eastAsia="HG丸ｺﾞｼｯｸM-PRO" w:hAnsi="HG丸ｺﾞｼｯｸM-PRO"/>
          <w:color w:val="000000" w:themeColor="text1"/>
          <w:szCs w:val="21"/>
        </w:rPr>
        <w:t>事業者名_</w:t>
      </w:r>
      <w:proofErr w:type="spellStart"/>
      <w:r w:rsidRPr="00EB3E28">
        <w:rPr>
          <w:rFonts w:ascii="HG丸ｺﾞｼｯｸM-PRO" w:eastAsia="HG丸ｺﾞｼｯｸM-PRO" w:hAnsi="HG丸ｺﾞｼｯｸM-PRO"/>
          <w:color w:val="000000" w:themeColor="text1"/>
          <w:szCs w:val="21"/>
        </w:rPr>
        <w:t>yyyymmdd</w:t>
      </w:r>
      <w:proofErr w:type="spellEnd"/>
    </w:p>
    <w:p w14:paraId="1E81FFFD" w14:textId="41623CA1" w:rsidR="00F36B64" w:rsidRPr="00EB3E28" w:rsidRDefault="00F36B64" w:rsidP="001F6F19">
      <w:pPr>
        <w:widowControl/>
        <w:ind w:leftChars="270" w:left="567" w:firstLineChars="100" w:firstLine="21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連絡先：〒</w:t>
      </w:r>
      <w:r w:rsidRPr="00EB3E28">
        <w:rPr>
          <w:rFonts w:ascii="HG丸ｺﾞｼｯｸM-PRO" w:eastAsia="HG丸ｺﾞｼｯｸM-PRO" w:hAnsi="HG丸ｺﾞｼｯｸM-PRO"/>
          <w:szCs w:val="21"/>
        </w:rPr>
        <w:t>680-8571 鳥取県鳥取市</w:t>
      </w:r>
      <w:r w:rsidR="00290057" w:rsidRPr="00EB3E28">
        <w:rPr>
          <w:rFonts w:ascii="HG丸ｺﾞｼｯｸM-PRO" w:eastAsia="HG丸ｺﾞｼｯｸM-PRO" w:hAnsi="HG丸ｺﾞｼｯｸM-PRO" w:hint="eastAsia"/>
          <w:szCs w:val="21"/>
        </w:rPr>
        <w:t>幸町71番地</w:t>
      </w:r>
    </w:p>
    <w:p w14:paraId="3034AFB6" w14:textId="17BDA114"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szCs w:val="21"/>
        </w:rPr>
        <w:t>電話：</w:t>
      </w:r>
      <w:r w:rsidRPr="00EB3E28">
        <w:rPr>
          <w:rFonts w:ascii="HG丸ｺﾞｼｯｸM-PRO" w:eastAsia="HG丸ｺﾞｼｯｸM-PRO" w:hAnsi="HG丸ｺﾞｼｯｸM-PRO"/>
          <w:szCs w:val="21"/>
        </w:rPr>
        <w:t>0857-</w:t>
      </w:r>
      <w:r w:rsidR="008F234F" w:rsidRPr="00EB3E28">
        <w:rPr>
          <w:rFonts w:ascii="HG丸ｺﾞｼｯｸM-PRO" w:eastAsia="HG丸ｺﾞｼｯｸM-PRO" w:hAnsi="HG丸ｺﾞｼｯｸM-PRO" w:hint="eastAsia"/>
          <w:szCs w:val="21"/>
        </w:rPr>
        <w:t>20-</w:t>
      </w:r>
      <w:r w:rsidR="00290057" w:rsidRPr="00EB3E28">
        <w:rPr>
          <w:rFonts w:ascii="HG丸ｺﾞｼｯｸM-PRO" w:eastAsia="HG丸ｺﾞｼｯｸM-PRO" w:hAnsi="HG丸ｺﾞｼｯｸM-PRO" w:hint="eastAsia"/>
          <w:szCs w:val="21"/>
        </w:rPr>
        <w:t>347</w:t>
      </w:r>
      <w:r w:rsidR="00BD15A5" w:rsidRPr="00EB3E28">
        <w:rPr>
          <w:rFonts w:ascii="HG丸ｺﾞｼｯｸM-PRO" w:eastAsia="HG丸ｺﾞｼｯｸM-PRO" w:hAnsi="HG丸ｺﾞｼｯｸM-PRO" w:hint="eastAsia"/>
          <w:szCs w:val="21"/>
        </w:rPr>
        <w:t>2、3473</w:t>
      </w:r>
      <w:r w:rsidRPr="00EB3E28">
        <w:rPr>
          <w:rFonts w:ascii="HG丸ｺﾞｼｯｸM-PRO" w:eastAsia="HG丸ｺﾞｼｯｸM-PRO" w:hAnsi="HG丸ｺﾞｼｯｸM-PRO"/>
          <w:szCs w:val="21"/>
        </w:rPr>
        <w:t>（担当：</w:t>
      </w:r>
      <w:r w:rsidR="00290057" w:rsidRPr="00EB3E28">
        <w:rPr>
          <w:rFonts w:ascii="HG丸ｺﾞｼｯｸM-PRO" w:eastAsia="HG丸ｺﾞｼｯｸM-PRO" w:hAnsi="HG丸ｺﾞｼｯｸM-PRO" w:hint="eastAsia"/>
          <w:szCs w:val="21"/>
        </w:rPr>
        <w:t>田中康、山根</w:t>
      </w:r>
      <w:r w:rsidRPr="00EB3E28">
        <w:rPr>
          <w:rFonts w:ascii="HG丸ｺﾞｼｯｸM-PRO" w:eastAsia="HG丸ｺﾞｼｯｸM-PRO" w:hAnsi="HG丸ｺﾞｼｯｸM-PRO"/>
          <w:szCs w:val="21"/>
        </w:rPr>
        <w:t>）</w:t>
      </w:r>
      <w:bookmarkEnd w:id="2"/>
    </w:p>
    <w:p w14:paraId="7045B773"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(カ) 添付・様式</w:t>
      </w:r>
    </w:p>
    <w:p w14:paraId="3D9BAAEB" w14:textId="77777777"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・生活保護業務</w:t>
      </w:r>
      <w:r w:rsidRPr="00EB3E28">
        <w:rPr>
          <w:rFonts w:ascii="HG丸ｺﾞｼｯｸM-PRO" w:eastAsia="HG丸ｺﾞｼｯｸM-PRO" w:hAnsi="HG丸ｺﾞｼｯｸM-PRO"/>
          <w:color w:val="000000" w:themeColor="text1"/>
          <w:szCs w:val="21"/>
        </w:rPr>
        <w:t>RFI回答フォーマット</w:t>
      </w:r>
      <w:bookmarkStart w:id="3" w:name="_Hlk218851425"/>
      <w:r w:rsidRPr="00EB3E28">
        <w:rPr>
          <w:rFonts w:ascii="HG丸ｺﾞｼｯｸM-PRO" w:eastAsia="HG丸ｺﾞｼｯｸM-PRO" w:hAnsi="HG丸ｺﾞｼｯｸM-PRO"/>
          <w:color w:val="000000" w:themeColor="text1"/>
          <w:szCs w:val="21"/>
        </w:rPr>
        <w:t>.xlsx</w:t>
      </w:r>
      <w:bookmarkEnd w:id="3"/>
    </w:p>
    <w:p w14:paraId="3D30AE4B" w14:textId="21AEDCDC"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・参考資料（任意：移行計画、システム概要、実績紹介</w:t>
      </w:r>
      <w:r w:rsidRPr="00EB3E28">
        <w:rPr>
          <w:rFonts w:ascii="HG丸ｺﾞｼｯｸM-PRO" w:eastAsia="HG丸ｺﾞｼｯｸM-PRO" w:hAnsi="HG丸ｺﾞｼｯｸM-PRO"/>
          <w:color w:val="000000" w:themeColor="text1"/>
          <w:szCs w:val="21"/>
        </w:rPr>
        <w:t xml:space="preserve"> など）</w:t>
      </w:r>
    </w:p>
    <w:p w14:paraId="0F9B49A4"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(キ) 質疑応答</w:t>
      </w:r>
    </w:p>
    <w:p w14:paraId="5364DC9D" w14:textId="04527934"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EE0000"/>
          <w:szCs w:val="21"/>
        </w:rPr>
      </w:pPr>
      <w:r w:rsidRPr="00EB3E28">
        <w:rPr>
          <w:rFonts w:ascii="HG丸ｺﾞｼｯｸM-PRO" w:eastAsia="HG丸ｺﾞｼｯｸM-PRO" w:hAnsi="HG丸ｺﾞｼｯｸM-PRO" w:hint="eastAsia"/>
          <w:szCs w:val="21"/>
        </w:rPr>
        <w:t>受付期間：</w:t>
      </w:r>
      <w:r w:rsidR="00EF77D4" w:rsidRPr="00EB3E28">
        <w:rPr>
          <w:rFonts w:ascii="HG丸ｺﾞｼｯｸM-PRO" w:eastAsia="HG丸ｺﾞｼｯｸM-PRO" w:hAnsi="HG丸ｺﾞｼｯｸM-PRO" w:hint="eastAsia"/>
          <w:szCs w:val="21"/>
        </w:rPr>
        <w:t>鳥取市</w:t>
      </w:r>
      <w:r w:rsidR="00305CFB" w:rsidRPr="00EB3E28">
        <w:rPr>
          <w:rFonts w:ascii="HG丸ｺﾞｼｯｸM-PRO" w:eastAsia="HG丸ｺﾞｼｯｸM-PRO" w:hAnsi="HG丸ｺﾞｼｯｸM-PRO" w:hint="eastAsia"/>
          <w:szCs w:val="21"/>
        </w:rPr>
        <w:t>公式ウェブサイト掲載後</w:t>
      </w:r>
      <w:r w:rsidRPr="00EB3E28">
        <w:rPr>
          <w:rFonts w:ascii="HG丸ｺﾞｼｯｸM-PRO" w:eastAsia="HG丸ｺﾞｼｯｸM-PRO" w:hAnsi="HG丸ｺﾞｼｯｸM-PRO" w:hint="eastAsia"/>
          <w:szCs w:val="21"/>
        </w:rPr>
        <w:t>〜令和</w:t>
      </w:r>
      <w:r w:rsidR="008F234F" w:rsidRPr="00EB3E28">
        <w:rPr>
          <w:rFonts w:ascii="HG丸ｺﾞｼｯｸM-PRO" w:eastAsia="HG丸ｺﾞｼｯｸM-PRO" w:hAnsi="HG丸ｺﾞｼｯｸM-PRO" w:hint="eastAsia"/>
          <w:szCs w:val="21"/>
        </w:rPr>
        <w:t>８</w:t>
      </w:r>
      <w:r w:rsidRPr="00EB3E28">
        <w:rPr>
          <w:rFonts w:ascii="HG丸ｺﾞｼｯｸM-PRO" w:eastAsia="HG丸ｺﾞｼｯｸM-PRO" w:hAnsi="HG丸ｺﾞｼｯｸM-PRO" w:hint="eastAsia"/>
          <w:szCs w:val="21"/>
        </w:rPr>
        <w:t>年</w:t>
      </w:r>
      <w:r w:rsidR="00305CFB" w:rsidRPr="00EB3E28">
        <w:rPr>
          <w:rFonts w:ascii="HG丸ｺﾞｼｯｸM-PRO" w:eastAsia="HG丸ｺﾞｼｯｸM-PRO" w:hAnsi="HG丸ｺﾞｼｯｸM-PRO" w:hint="eastAsia"/>
          <w:szCs w:val="21"/>
        </w:rPr>
        <w:t>2</w:t>
      </w:r>
      <w:r w:rsidRPr="00EB3E28">
        <w:rPr>
          <w:rFonts w:ascii="HG丸ｺﾞｼｯｸM-PRO" w:eastAsia="HG丸ｺﾞｼｯｸM-PRO" w:hAnsi="HG丸ｺﾞｼｯｸM-PRO" w:hint="eastAsia"/>
          <w:szCs w:val="21"/>
        </w:rPr>
        <w:t>月</w:t>
      </w:r>
      <w:r w:rsidR="00305CFB" w:rsidRPr="00EB3E28">
        <w:rPr>
          <w:rFonts w:ascii="HG丸ｺﾞｼｯｸM-PRO" w:eastAsia="HG丸ｺﾞｼｯｸM-PRO" w:hAnsi="HG丸ｺﾞｼｯｸM-PRO" w:hint="eastAsia"/>
          <w:szCs w:val="21"/>
        </w:rPr>
        <w:t>2</w:t>
      </w:r>
      <w:r w:rsidRPr="00EB3E28">
        <w:rPr>
          <w:rFonts w:ascii="HG丸ｺﾞｼｯｸM-PRO" w:eastAsia="HG丸ｺﾞｼｯｸM-PRO" w:hAnsi="HG丸ｺﾞｼｯｸM-PRO" w:hint="eastAsia"/>
          <w:szCs w:val="21"/>
        </w:rPr>
        <w:t>日（</w:t>
      </w:r>
      <w:r w:rsidR="00305CFB" w:rsidRPr="00EB3E28">
        <w:rPr>
          <w:rFonts w:ascii="HG丸ｺﾞｼｯｸM-PRO" w:eastAsia="HG丸ｺﾞｼｯｸM-PRO" w:hAnsi="HG丸ｺﾞｼｯｸM-PRO" w:hint="eastAsia"/>
          <w:szCs w:val="21"/>
        </w:rPr>
        <w:t>月</w:t>
      </w:r>
      <w:r w:rsidRPr="00EB3E28">
        <w:rPr>
          <w:rFonts w:ascii="HG丸ｺﾞｼｯｸM-PRO" w:eastAsia="HG丸ｺﾞｼｯｸM-PRO" w:hAnsi="HG丸ｺﾞｼｯｸM-PRO" w:hint="eastAsia"/>
          <w:szCs w:val="21"/>
        </w:rPr>
        <w:t>）</w:t>
      </w:r>
      <w:r w:rsidR="008F234F" w:rsidRPr="00EB3E28">
        <w:rPr>
          <w:rFonts w:ascii="HG丸ｺﾞｼｯｸM-PRO" w:eastAsia="HG丸ｺﾞｼｯｸM-PRO" w:hAnsi="HG丸ｺﾞｼｯｸM-PRO" w:hint="eastAsia"/>
          <w:szCs w:val="21"/>
        </w:rPr>
        <w:t>１２</w:t>
      </w:r>
      <w:r w:rsidR="00E369E1" w:rsidRPr="00EB3E28">
        <w:rPr>
          <w:rFonts w:ascii="HG丸ｺﾞｼｯｸM-PRO" w:eastAsia="HG丸ｺﾞｼｯｸM-PRO" w:hAnsi="HG丸ｺﾞｼｯｸM-PRO" w:hint="eastAsia"/>
          <w:szCs w:val="21"/>
        </w:rPr>
        <w:t>時まで</w:t>
      </w:r>
    </w:p>
    <w:p w14:paraId="5F704A2D" w14:textId="77777777"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提出方法：メール（件名冒頭に【</w:t>
      </w:r>
      <w:r w:rsidRPr="00EB3E28">
        <w:rPr>
          <w:rFonts w:ascii="HG丸ｺﾞｼｯｸM-PRO" w:eastAsia="HG丸ｺﾞｼｯｸM-PRO" w:hAnsi="HG丸ｺﾞｼｯｸM-PRO"/>
          <w:color w:val="000000" w:themeColor="text1"/>
          <w:szCs w:val="21"/>
        </w:rPr>
        <w:t>RFI質問】を付与）</w:t>
      </w:r>
    </w:p>
    <w:p w14:paraId="66FB64AF" w14:textId="0A6114A2"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lastRenderedPageBreak/>
        <w:t>回答方法：</w:t>
      </w:r>
      <w:r w:rsidRPr="00EB3E28">
        <w:rPr>
          <w:rFonts w:ascii="HG丸ｺﾞｼｯｸM-PRO" w:eastAsia="HG丸ｺﾞｼｯｸM-PRO" w:hAnsi="HG丸ｺﾞｼｯｸM-PRO"/>
          <w:color w:val="000000" w:themeColor="text1"/>
          <w:szCs w:val="21"/>
        </w:rPr>
        <w:t>FAQとして一括配布（個別社名は伏せて共有）</w:t>
      </w:r>
    </w:p>
    <w:p w14:paraId="555274C0"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(ク) 取扱い</w:t>
      </w:r>
    </w:p>
    <w:p w14:paraId="5755C829" w14:textId="77777777"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提出物は本</w:t>
      </w:r>
      <w:r w:rsidRPr="00EB3E28">
        <w:rPr>
          <w:rFonts w:ascii="HG丸ｺﾞｼｯｸM-PRO" w:eastAsia="HG丸ｺﾞｼｯｸM-PRO" w:hAnsi="HG丸ｺﾞｼｯｸM-PRO"/>
          <w:color w:val="000000" w:themeColor="text1"/>
          <w:szCs w:val="21"/>
        </w:rPr>
        <w:t>RFIの目的（仕様検討、見積・計画の検討）にのみ使用します。</w:t>
      </w:r>
    </w:p>
    <w:p w14:paraId="10ECA1A4" w14:textId="77777777" w:rsidR="00F36B64" w:rsidRPr="00EB3E28" w:rsidRDefault="00F36B64" w:rsidP="00F36B64">
      <w:pPr>
        <w:rPr>
          <w:rFonts w:ascii="HG丸ｺﾞｼｯｸM-PRO" w:eastAsia="HG丸ｺﾞｼｯｸM-PRO" w:hAnsi="HG丸ｺﾞｼｯｸM-PRO"/>
          <w:color w:val="000000" w:themeColor="text1"/>
          <w:szCs w:val="21"/>
        </w:rPr>
      </w:pPr>
    </w:p>
    <w:p w14:paraId="6101D4C3" w14:textId="77777777"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3．提供依頼事項</w:t>
      </w:r>
    </w:p>
    <w:p w14:paraId="1E4C21EC" w14:textId="77777777" w:rsidR="00F36B64" w:rsidRPr="00EB3E28" w:rsidRDefault="00F36B64" w:rsidP="001F6F19">
      <w:pPr>
        <w:widowControl/>
        <w:ind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以下の項目について、具体的かつ詳細な情報提供をお願いします。各項目は見出しごとに番号を付し、可能な限り数値・図表・根拠資料を添付してください。略語は初出時に定義してください（例：</w:t>
      </w:r>
      <w:r w:rsidRPr="00EB3E28">
        <w:rPr>
          <w:rFonts w:ascii="HG丸ｺﾞｼｯｸM-PRO" w:eastAsia="HG丸ｺﾞｼｯｸM-PRO" w:hAnsi="HG丸ｺﾞｼｯｸM-PRO"/>
          <w:color w:val="000000" w:themeColor="text1"/>
          <w:szCs w:val="21"/>
        </w:rPr>
        <w:t>RFI＝情報提供依頼、RFP＝提案依頼書、SLA＝サービスレベル合意）。</w:t>
      </w:r>
    </w:p>
    <w:p w14:paraId="69BE0F7B" w14:textId="77777777" w:rsidR="00F36B64" w:rsidRPr="00EB3E28" w:rsidRDefault="00F36B64" w:rsidP="00F36B64">
      <w:pPr>
        <w:rPr>
          <w:rFonts w:ascii="HG丸ｺﾞｼｯｸM-PRO" w:eastAsia="HG丸ｺﾞｼｯｸM-PRO" w:hAnsi="HG丸ｺﾞｼｯｸM-PRO"/>
          <w:color w:val="000000" w:themeColor="text1"/>
          <w:szCs w:val="21"/>
        </w:rPr>
      </w:pPr>
    </w:p>
    <w:p w14:paraId="3B64DD17"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(ア) システム概要</w:t>
      </w:r>
    </w:p>
    <w:p w14:paraId="27829B6A" w14:textId="4937426E" w:rsidR="00F36B64" w:rsidRPr="00EB3E28" w:rsidRDefault="00F36B64" w:rsidP="001F6F19">
      <w:pPr>
        <w:widowControl/>
        <w:ind w:leftChars="270" w:left="56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w:t>
      </w:r>
      <w:r w:rsidR="003B30F8" w:rsidRPr="00EB3E28">
        <w:rPr>
          <w:rFonts w:ascii="HG丸ｺﾞｼｯｸM-PRO" w:eastAsia="HG丸ｺﾞｼｯｸM-PRO" w:hAnsi="HG丸ｺﾞｼｯｸM-PRO"/>
          <w:color w:val="000000" w:themeColor="text1"/>
          <w:szCs w:val="21"/>
        </w:rPr>
        <w:t>提供可能なシステム</w:t>
      </w:r>
      <w:r w:rsidRPr="00EB3E28">
        <w:rPr>
          <w:rFonts w:ascii="HG丸ｺﾞｼｯｸM-PRO" w:eastAsia="HG丸ｺﾞｼｯｸM-PRO" w:hAnsi="HG丸ｺﾞｼｯｸM-PRO"/>
          <w:color w:val="000000" w:themeColor="text1"/>
          <w:szCs w:val="21"/>
        </w:rPr>
        <w:t>機能概要</w:t>
      </w:r>
    </w:p>
    <w:p w14:paraId="47C76798" w14:textId="77777777" w:rsidR="00546FCD" w:rsidRPr="00EB3E28" w:rsidRDefault="00F36B64" w:rsidP="001F6F19">
      <w:pPr>
        <w:widowControl/>
        <w:ind w:leftChars="370" w:left="1134" w:hangingChars="170" w:hanging="357"/>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他自治体での導入実績・事例（自治体規模、稼働開始時期、標準準拠の有無を明</w:t>
      </w:r>
      <w:r w:rsidRPr="00EB3E28">
        <w:rPr>
          <w:rFonts w:ascii="HG丸ｺﾞｼｯｸM-PRO" w:eastAsia="HG丸ｺﾞｼｯｸM-PRO" w:hAnsi="HG丸ｺﾞｼｯｸM-PRO"/>
          <w:szCs w:val="21"/>
        </w:rPr>
        <w:t>記）</w:t>
      </w:r>
    </w:p>
    <w:p w14:paraId="5891061A" w14:textId="206C7A58" w:rsidR="00F36B64" w:rsidRPr="00EB3E28" w:rsidRDefault="00546FCD" w:rsidP="00546FCD">
      <w:pPr>
        <w:widowControl/>
        <w:ind w:leftChars="470" w:left="1134" w:hangingChars="70" w:hanging="147"/>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※提案しようとしているシステムについての導入実績についても、同様に明記（導入予定を含む）</w:t>
      </w:r>
    </w:p>
    <w:p w14:paraId="023D3669" w14:textId="00960D1E"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Pr="00EB3E28">
        <w:rPr>
          <w:rFonts w:ascii="HG丸ｺﾞｼｯｸM-PRO" w:eastAsia="HG丸ｺﾞｼｯｸM-PRO" w:hAnsi="HG丸ｺﾞｼｯｸM-PRO"/>
          <w:color w:val="000000" w:themeColor="text1"/>
          <w:szCs w:val="21"/>
        </w:rPr>
        <w:t xml:space="preserve"> 標準仕様への準拠状況とカスタマイズの可否（標準との差異一覧、</w:t>
      </w:r>
      <w:r w:rsidR="0068502A" w:rsidRPr="00EB3E28">
        <w:rPr>
          <w:rFonts w:ascii="HG丸ｺﾞｼｯｸM-PRO" w:eastAsia="HG丸ｺﾞｼｯｸM-PRO" w:hAnsi="HG丸ｺﾞｼｯｸM-PRO" w:hint="eastAsia"/>
          <w:szCs w:val="21"/>
        </w:rPr>
        <w:t>適合率、</w:t>
      </w:r>
      <w:r w:rsidRPr="00EB3E28">
        <w:rPr>
          <w:rFonts w:ascii="HG丸ｺﾞｼｯｸM-PRO" w:eastAsia="HG丸ｺﾞｼｯｸM-PRO" w:hAnsi="HG丸ｺﾞｼｯｸM-PRO"/>
          <w:color w:val="000000" w:themeColor="text1"/>
          <w:szCs w:val="21"/>
        </w:rPr>
        <w:t>今後の対応ロードマップ）</w:t>
      </w:r>
    </w:p>
    <w:p w14:paraId="015D0E26"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(イ) 移行方法・スケジュール</w:t>
      </w:r>
    </w:p>
    <w:p w14:paraId="69F47D87" w14:textId="77777777" w:rsidR="00F36B64" w:rsidRPr="00EB3E28" w:rsidRDefault="00F36B64" w:rsidP="00DB023D">
      <w:pPr>
        <w:widowControl/>
        <w:ind w:leftChars="370" w:left="1417" w:hangingChars="305" w:hanging="64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前提：データ移行は回答事業者が主体的に計画・実施し、現行システムが提供するデータ形式を標準データリスト形式へ変換する要件を含むものとします。</w:t>
      </w:r>
    </w:p>
    <w:p w14:paraId="63809DF2"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現行システムからの移行方法（データ移行手法、クレンジング、マッピング方針、試行移行回数）</w:t>
      </w:r>
    </w:p>
    <w:p w14:paraId="583827F3"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移行スケジュール案（主要マイルストーン、クリティカルパス、並行稼働・段階移行の可否）</w:t>
      </w:r>
    </w:p>
    <w:p w14:paraId="21ED15A9" w14:textId="504980E3"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Pr="00EB3E28">
        <w:rPr>
          <w:rFonts w:ascii="HG丸ｺﾞｼｯｸM-PRO" w:eastAsia="HG丸ｺﾞｼｯｸM-PRO" w:hAnsi="HG丸ｺﾞｼｯｸM-PRO"/>
          <w:color w:val="000000" w:themeColor="text1"/>
          <w:szCs w:val="21"/>
        </w:rPr>
        <w:t xml:space="preserve"> 移行に伴うリスクと対策（発生確率・影響度・緩和策、発注者側に求める前提）</w:t>
      </w:r>
    </w:p>
    <w:p w14:paraId="1F64C8B1"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(ウ) システム構成・技術要件</w:t>
      </w:r>
    </w:p>
    <w:p w14:paraId="0952A778" w14:textId="77777777" w:rsidR="009C13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令和11年1月の本稼働はガバメントクラウド必須とします。</w:t>
      </w:r>
    </w:p>
    <w:p w14:paraId="7873EF09" w14:textId="300C6A1D" w:rsidR="00F36B64" w:rsidRPr="00EB3E28" w:rsidRDefault="009C1364" w:rsidP="009C1364">
      <w:pPr>
        <w:widowControl/>
        <w:ind w:leftChars="470" w:left="987"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szCs w:val="21"/>
        </w:rPr>
        <w:t>ただし、</w:t>
      </w:r>
      <w:r w:rsidR="00F36B64" w:rsidRPr="00EB3E28">
        <w:rPr>
          <w:rFonts w:ascii="HG丸ｺﾞｼｯｸM-PRO" w:eastAsia="HG丸ｺﾞｼｯｸM-PRO" w:hAnsi="HG丸ｺﾞｼｯｸM-PRO"/>
          <w:color w:val="000000" w:themeColor="text1"/>
          <w:szCs w:val="21"/>
        </w:rPr>
        <w:t>令和9年4月</w:t>
      </w:r>
      <w:r w:rsidR="00F36B64" w:rsidRPr="00EB3E28">
        <w:rPr>
          <w:rFonts w:ascii="HG丸ｺﾞｼｯｸM-PRO" w:eastAsia="HG丸ｺﾞｼｯｸM-PRO" w:hAnsi="HG丸ｺﾞｼｯｸM-PRO" w:hint="eastAsia"/>
          <w:color w:val="000000" w:themeColor="text1"/>
          <w:szCs w:val="21"/>
        </w:rPr>
        <w:t>〜令和</w:t>
      </w:r>
      <w:r w:rsidR="00F36B64" w:rsidRPr="00EB3E28">
        <w:rPr>
          <w:rFonts w:ascii="HG丸ｺﾞｼｯｸM-PRO" w:eastAsia="HG丸ｺﾞｼｯｸM-PRO" w:hAnsi="HG丸ｺﾞｼｯｸM-PRO"/>
          <w:color w:val="000000" w:themeColor="text1"/>
          <w:szCs w:val="21"/>
        </w:rPr>
        <w:t>10年12月は、ガバメントクラウドまたは閉域接続IaaSで構築し、本稼働時に移行する「リフト&amp;シフト（Lift &amp; Shift）」も可とします。後者の場合はコストメリット等の客観的根拠資料を提出してください。</w:t>
      </w:r>
    </w:p>
    <w:p w14:paraId="12A62A14"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ハードウェア・ソフトウェア要件（性能要件、スケーラビリティ、冗長化）</w:t>
      </w:r>
    </w:p>
    <w:p w14:paraId="0BA8F3D9"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Pr="00EB3E28">
        <w:rPr>
          <w:rFonts w:ascii="HG丸ｺﾞｼｯｸM-PRO" w:eastAsia="HG丸ｺﾞｼｯｸM-PRO" w:hAnsi="HG丸ｺﾞｼｯｸM-PRO"/>
          <w:color w:val="000000" w:themeColor="text1"/>
          <w:szCs w:val="21"/>
        </w:rPr>
        <w:t xml:space="preserve"> 通信・ネットワーク要件（LGWAN、インターネット接続の分離方針 等）</w:t>
      </w:r>
    </w:p>
    <w:p w14:paraId="5EA2055D" w14:textId="1C53FF3E"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④</w:t>
      </w:r>
      <w:r w:rsidRPr="00EB3E28">
        <w:rPr>
          <w:rFonts w:ascii="HG丸ｺﾞｼｯｸM-PRO" w:eastAsia="HG丸ｺﾞｼｯｸM-PRO" w:hAnsi="HG丸ｺﾞｼｯｸM-PRO"/>
          <w:color w:val="000000" w:themeColor="text1"/>
          <w:szCs w:val="21"/>
        </w:rPr>
        <w:t xml:space="preserve"> セキュリティ対策（認証・認可、暗号化、監査ログ、脆弱性管理、BCP/DR、RPO/RTO、法令・基準準拠）</w:t>
      </w:r>
    </w:p>
    <w:p w14:paraId="255E2986" w14:textId="0CCF3A73" w:rsidR="009C1364" w:rsidRPr="00EB3E28" w:rsidRDefault="009C1364" w:rsidP="001F6F19">
      <w:pPr>
        <w:widowControl/>
        <w:ind w:leftChars="370" w:left="1134" w:hangingChars="170" w:hanging="357"/>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⑤ クライアント端末（39台）については、令和8年度導入機器（参考：</w:t>
      </w:r>
      <w:r w:rsidR="001403B4" w:rsidRPr="00EB3E28">
        <w:rPr>
          <w:rFonts w:ascii="HG丸ｺﾞｼｯｸM-PRO" w:eastAsia="HG丸ｺﾞｼｯｸM-PRO" w:hAnsi="HG丸ｺﾞｼｯｸM-PRO" w:hint="eastAsia"/>
          <w:szCs w:val="21"/>
        </w:rPr>
        <w:t>FUJITSU ESPRIMO G6014</w:t>
      </w:r>
      <w:r w:rsidRPr="00EB3E28">
        <w:rPr>
          <w:rFonts w:ascii="HG丸ｺﾞｼｯｸM-PRO" w:eastAsia="HG丸ｺﾞｼｯｸM-PRO" w:hAnsi="HG丸ｺﾞｼｯｸM-PRO" w:hint="eastAsia"/>
          <w:szCs w:val="21"/>
        </w:rPr>
        <w:t>）を継続利用するため、端末経費は積算不要であるが、端末セットアップ経費は必要に応じて積算すること。</w:t>
      </w:r>
    </w:p>
    <w:p w14:paraId="08B4B0F5"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lastRenderedPageBreak/>
        <w:t>(エ) 費用見積</w:t>
      </w:r>
    </w:p>
    <w:p w14:paraId="16F55743" w14:textId="684709A6"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初期導入費用</w:t>
      </w:r>
      <w:r w:rsidR="003B30F8" w:rsidRPr="00EB3E28">
        <w:rPr>
          <w:rFonts w:ascii="HG丸ｺﾞｼｯｸM-PRO" w:eastAsia="HG丸ｺﾞｼｯｸM-PRO" w:hAnsi="HG丸ｺﾞｼｯｸM-PRO" w:hint="eastAsia"/>
          <w:color w:val="000000" w:themeColor="text1"/>
          <w:szCs w:val="21"/>
        </w:rPr>
        <w:t>及び</w:t>
      </w:r>
      <w:r w:rsidRPr="00EB3E28">
        <w:rPr>
          <w:rFonts w:ascii="HG丸ｺﾞｼｯｸM-PRO" w:eastAsia="HG丸ｺﾞｼｯｸM-PRO" w:hAnsi="HG丸ｺﾞｼｯｸM-PRO"/>
          <w:color w:val="000000" w:themeColor="text1"/>
          <w:szCs w:val="21"/>
        </w:rPr>
        <w:t>詳細内訳（ライセンス・環境・移行・教育・設定／開発 等）について、補助金対象額の判別が可能な形で提示すること</w:t>
      </w:r>
    </w:p>
    <w:p w14:paraId="5D2157EA" w14:textId="2C948563" w:rsidR="00F36B64" w:rsidRPr="00EB3E28" w:rsidRDefault="00F36B64" w:rsidP="005E6BDA">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運用保守費用</w:t>
      </w:r>
      <w:r w:rsidR="005E6BDA" w:rsidRPr="00EB3E28">
        <w:rPr>
          <w:rFonts w:ascii="HG丸ｺﾞｼｯｸM-PRO" w:eastAsia="HG丸ｺﾞｼｯｸM-PRO" w:hAnsi="HG丸ｺﾞｼｯｸM-PRO" w:hint="eastAsia"/>
          <w:color w:val="000000" w:themeColor="text1"/>
          <w:szCs w:val="21"/>
        </w:rPr>
        <w:t>及び</w:t>
      </w:r>
      <w:r w:rsidRPr="00EB3E28">
        <w:rPr>
          <w:rFonts w:ascii="HG丸ｺﾞｼｯｸM-PRO" w:eastAsia="HG丸ｺﾞｼｯｸM-PRO" w:hAnsi="HG丸ｺﾞｼｯｸM-PRO"/>
          <w:color w:val="000000" w:themeColor="text1"/>
          <w:szCs w:val="21"/>
        </w:rPr>
        <w:t>詳細内訳（年間、アップデート、監視、保守区分）</w:t>
      </w:r>
    </w:p>
    <w:p w14:paraId="41379F49" w14:textId="0252073D"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Pr="00EB3E28">
        <w:rPr>
          <w:rFonts w:ascii="HG丸ｺﾞｼｯｸM-PRO" w:eastAsia="HG丸ｺﾞｼｯｸM-PRO" w:hAnsi="HG丸ｺﾞｼｯｸM-PRO"/>
          <w:color w:val="000000" w:themeColor="text1"/>
          <w:szCs w:val="21"/>
        </w:rPr>
        <w:t xml:space="preserve"> 長期的なTCO（総所有コスト）の試算（前提条件・レンジ提示可、価格増減要因の明示）</w:t>
      </w:r>
    </w:p>
    <w:p w14:paraId="0DE67D41"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(オ) サポート体制</w:t>
      </w:r>
    </w:p>
    <w:p w14:paraId="5E5FCFE6"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導入・移行時のサポート体制（体制図、SPOC、エスカレーション、対応時間）</w:t>
      </w:r>
    </w:p>
    <w:p w14:paraId="1CB7879E"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運用開始後のサポート体制（SLA、障害対応、定例報告、問い合わせ対応）</w:t>
      </w:r>
    </w:p>
    <w:p w14:paraId="24D8DA7A" w14:textId="2EA2E922"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Pr="00EB3E28">
        <w:rPr>
          <w:rFonts w:ascii="HG丸ｺﾞｼｯｸM-PRO" w:eastAsia="HG丸ｺﾞｼｯｸM-PRO" w:hAnsi="HG丸ｺﾞｼｯｸM-PRO"/>
          <w:color w:val="000000" w:themeColor="text1"/>
          <w:szCs w:val="21"/>
        </w:rPr>
        <w:t xml:space="preserve"> 法制度改正時の対応方針と体制（リードタイム、費用発生有無）</w:t>
      </w:r>
    </w:p>
    <w:p w14:paraId="2E42324B"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(カ) 生活保護業務後の19業務に関する考慮</w:t>
      </w:r>
    </w:p>
    <w:p w14:paraId="3C903506" w14:textId="6C17007F"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生活保護業務の稼働後に他の19業務を稼働させる際の考慮事項（順次展開計画、影響範囲）【「19業務」</w:t>
      </w:r>
      <w:r w:rsidR="008B3833" w:rsidRPr="00EB3E28">
        <w:rPr>
          <w:rFonts w:ascii="HG丸ｺﾞｼｯｸM-PRO" w:eastAsia="HG丸ｺﾞｼｯｸM-PRO" w:hAnsi="HG丸ｺﾞｼｯｸM-PRO" w:hint="eastAsia"/>
          <w:color w:val="000000" w:themeColor="text1"/>
          <w:szCs w:val="21"/>
        </w:rPr>
        <w:t>と</w:t>
      </w:r>
      <w:r w:rsidRPr="00EB3E28">
        <w:rPr>
          <w:rFonts w:ascii="HG丸ｺﾞｼｯｸM-PRO" w:eastAsia="HG丸ｺﾞｼｯｸM-PRO" w:hAnsi="HG丸ｺﾞｼｯｸM-PRO"/>
          <w:color w:val="000000" w:themeColor="text1"/>
          <w:szCs w:val="21"/>
        </w:rPr>
        <w:t>は</w:t>
      </w:r>
      <w:r w:rsidR="008B3833" w:rsidRPr="00EB3E28">
        <w:rPr>
          <w:rFonts w:ascii="HG丸ｺﾞｼｯｸM-PRO" w:eastAsia="HG丸ｺﾞｼｯｸM-PRO" w:hAnsi="HG丸ｺﾞｼｯｸM-PRO" w:hint="eastAsia"/>
          <w:color w:val="000000" w:themeColor="text1"/>
          <w:szCs w:val="21"/>
        </w:rPr>
        <w:t>、</w:t>
      </w:r>
      <w:r w:rsidR="00326E62" w:rsidRPr="00EB3E28">
        <w:rPr>
          <w:rFonts w:ascii="HG丸ｺﾞｼｯｸM-PRO" w:eastAsia="HG丸ｺﾞｼｯｸM-PRO" w:hAnsi="HG丸ｺﾞｼｯｸM-PRO" w:hint="eastAsia"/>
          <w:color w:val="000000" w:themeColor="text1"/>
          <w:szCs w:val="21"/>
        </w:rPr>
        <w:t>標準準拠システム対象20業務から生活保護システムを除いたもの</w:t>
      </w:r>
      <w:r w:rsidR="008B3833" w:rsidRPr="00EB3E28">
        <w:rPr>
          <w:rFonts w:ascii="HG丸ｺﾞｼｯｸM-PRO" w:eastAsia="HG丸ｺﾞｼｯｸM-PRO" w:hAnsi="HG丸ｺﾞｼｯｸM-PRO" w:hint="eastAsia"/>
          <w:color w:val="000000" w:themeColor="text1"/>
          <w:szCs w:val="21"/>
        </w:rPr>
        <w:t>を指す</w:t>
      </w:r>
      <w:r w:rsidRPr="00EB3E28">
        <w:rPr>
          <w:rFonts w:ascii="HG丸ｺﾞｼｯｸM-PRO" w:eastAsia="HG丸ｺﾞｼｯｸM-PRO" w:hAnsi="HG丸ｺﾞｼｯｸM-PRO"/>
          <w:color w:val="000000" w:themeColor="text1"/>
          <w:szCs w:val="21"/>
        </w:rPr>
        <w:t>】</w:t>
      </w:r>
    </w:p>
    <w:p w14:paraId="06464CC1" w14:textId="441C03AB"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他業務との連携における技術的な工夫と課題（標準API、データ連携方式）</w:t>
      </w:r>
    </w:p>
    <w:p w14:paraId="305AD449" w14:textId="09295FC7" w:rsidR="009C1364" w:rsidRPr="00EB3E28" w:rsidRDefault="009C1364" w:rsidP="001F6F19">
      <w:pPr>
        <w:widowControl/>
        <w:ind w:leftChars="370" w:left="1134" w:hangingChars="170" w:hanging="357"/>
        <w:jc w:val="left"/>
        <w:rPr>
          <w:rFonts w:ascii="HG丸ｺﾞｼｯｸM-PRO" w:eastAsia="HG丸ｺﾞｼｯｸM-PRO" w:hAnsi="HG丸ｺﾞｼｯｸM-PRO"/>
          <w:color w:val="5B9BD5" w:themeColor="accent5"/>
          <w:szCs w:val="21"/>
        </w:rPr>
      </w:pPr>
      <w:r w:rsidRPr="00EB3E28">
        <w:rPr>
          <w:rFonts w:ascii="HG丸ｺﾞｼｯｸM-PRO" w:eastAsia="HG丸ｺﾞｼｯｸM-PRO" w:hAnsi="HG丸ｺﾞｼｯｸM-PRO" w:hint="eastAsia"/>
          <w:szCs w:val="21"/>
        </w:rPr>
        <w:t xml:space="preserve">③ </w:t>
      </w:r>
      <w:r w:rsidR="001C10CD" w:rsidRPr="00EB3E28">
        <w:rPr>
          <w:rFonts w:ascii="HG丸ｺﾞｼｯｸM-PRO" w:eastAsia="HG丸ｺﾞｼｯｸM-PRO" w:hAnsi="HG丸ｺﾞｼｯｸM-PRO" w:hint="eastAsia"/>
          <w:szCs w:val="21"/>
        </w:rPr>
        <w:t>当初稼働時（令和9年4月）は、現行の住基システムとのデータ連携、19業務の標準化対応時（令和11年1月）に、標準化対応後のシステムのデータ連携</w:t>
      </w:r>
    </w:p>
    <w:p w14:paraId="51FB4063"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(キ) ネットワーク事業者との調整</w:t>
      </w:r>
    </w:p>
    <w:p w14:paraId="2EE1F03F" w14:textId="77777777"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①</w:t>
      </w:r>
      <w:r w:rsidRPr="00EB3E28">
        <w:rPr>
          <w:rFonts w:ascii="HG丸ｺﾞｼｯｸM-PRO" w:eastAsia="HG丸ｺﾞｼｯｸM-PRO" w:hAnsi="HG丸ｺﾞｼｯｸM-PRO"/>
          <w:color w:val="000000" w:themeColor="text1"/>
          <w:szCs w:val="21"/>
        </w:rPr>
        <w:t xml:space="preserve"> ネットワーク事業者との円滑な調整を行うための具体的な工夫（責任分界点、手順、リードタイム）</w:t>
      </w:r>
    </w:p>
    <w:p w14:paraId="6BD385C5" w14:textId="5B651EF1" w:rsidR="00F36B64" w:rsidRPr="00EB3E28" w:rsidRDefault="00F36B6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②</w:t>
      </w:r>
      <w:r w:rsidRPr="00EB3E28">
        <w:rPr>
          <w:rFonts w:ascii="HG丸ｺﾞｼｯｸM-PRO" w:eastAsia="HG丸ｺﾞｼｯｸM-PRO" w:hAnsi="HG丸ｺﾞｼｯｸM-PRO"/>
          <w:color w:val="000000" w:themeColor="text1"/>
          <w:szCs w:val="21"/>
        </w:rPr>
        <w:t xml:space="preserve"> ネットワークインフラの最適化に関する提案（帯域設計、冗長化）</w:t>
      </w:r>
    </w:p>
    <w:p w14:paraId="2CBFCA1B" w14:textId="77777777" w:rsidR="00F36B64" w:rsidRPr="00EB3E28" w:rsidRDefault="00F36B64" w:rsidP="001F6F19">
      <w:pPr>
        <w:pStyle w:val="2"/>
        <w:ind w:left="851" w:hanging="426"/>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(ク) その他</w:t>
      </w:r>
    </w:p>
    <w:p w14:paraId="403D05AD" w14:textId="2C501460" w:rsidR="008646AF" w:rsidRPr="00EB3E28" w:rsidRDefault="008646AF" w:rsidP="001F6F19">
      <w:pPr>
        <w:widowControl/>
        <w:ind w:leftChars="370" w:left="1134" w:hangingChars="170" w:hanging="357"/>
        <w:jc w:val="left"/>
        <w:rPr>
          <w:rFonts w:ascii="HG丸ｺﾞｼｯｸM-PRO" w:eastAsia="HG丸ｺﾞｼｯｸM-PRO" w:hAnsi="HG丸ｺﾞｼｯｸM-PRO"/>
          <w:szCs w:val="21"/>
        </w:rPr>
      </w:pPr>
      <w:r w:rsidRPr="00EB3E28">
        <w:rPr>
          <w:rFonts w:ascii="Segoe UI Symbol" w:eastAsia="HG丸ｺﾞｼｯｸM-PRO" w:hAnsi="Segoe UI Symbol" w:cs="Segoe UI Symbol" w:hint="eastAsia"/>
          <w:szCs w:val="21"/>
        </w:rPr>
        <w:t>①</w:t>
      </w:r>
      <w:r w:rsidRPr="00EB3E28">
        <w:rPr>
          <w:rFonts w:ascii="Segoe UI Symbol" w:eastAsia="HG丸ｺﾞｼｯｸM-PRO" w:hAnsi="Segoe UI Symbol" w:cs="Segoe UI Symbol" w:hint="eastAsia"/>
          <w:szCs w:val="21"/>
        </w:rPr>
        <w:t xml:space="preserve"> </w:t>
      </w:r>
      <w:r w:rsidRPr="00EB3E28">
        <w:rPr>
          <w:rFonts w:ascii="Segoe UI Symbol" w:eastAsia="HG丸ｺﾞｼｯｸM-PRO" w:hAnsi="Segoe UI Symbol" w:cs="Segoe UI Symbol" w:hint="eastAsia"/>
          <w:szCs w:val="21"/>
        </w:rPr>
        <w:t>レセプト管理システムとの連携により業務効率化が見込める場合は</w:t>
      </w:r>
      <w:r w:rsidR="001403B4" w:rsidRPr="00EB3E28">
        <w:rPr>
          <w:rFonts w:ascii="Segoe UI Symbol" w:eastAsia="HG丸ｺﾞｼｯｸM-PRO" w:hAnsi="Segoe UI Symbol" w:cs="Segoe UI Symbol" w:hint="eastAsia"/>
          <w:szCs w:val="21"/>
        </w:rPr>
        <w:t>その旨の提案</w:t>
      </w:r>
    </w:p>
    <w:p w14:paraId="644D9A3D" w14:textId="0558CA14" w:rsidR="009412E4" w:rsidRPr="00EB3E28" w:rsidRDefault="009412E4" w:rsidP="009412E4">
      <w:pPr>
        <w:widowControl/>
        <w:ind w:leftChars="370" w:left="1134" w:hangingChars="170" w:hanging="357"/>
        <w:jc w:val="left"/>
        <w:rPr>
          <w:rFonts w:ascii="HG丸ｺﾞｼｯｸM-PRO" w:eastAsia="HG丸ｺﾞｼｯｸM-PRO" w:hAnsi="HG丸ｺﾞｼｯｸM-PRO"/>
          <w:szCs w:val="21"/>
        </w:rPr>
      </w:pPr>
      <w:r w:rsidRPr="00EB3E28">
        <w:rPr>
          <w:rFonts w:ascii="Segoe UI Symbol" w:eastAsia="HG丸ｺﾞｼｯｸM-PRO" w:hAnsi="Segoe UI Symbol" w:cs="Segoe UI Symbol" w:hint="eastAsia"/>
          <w:szCs w:val="21"/>
        </w:rPr>
        <w:t>②</w:t>
      </w:r>
      <w:r w:rsidRPr="00EB3E28">
        <w:rPr>
          <w:rFonts w:ascii="Segoe UI Symbol" w:eastAsia="HG丸ｺﾞｼｯｸM-PRO" w:hAnsi="Segoe UI Symbol" w:cs="Segoe UI Symbol" w:hint="eastAsia"/>
          <w:szCs w:val="21"/>
        </w:rPr>
        <w:t xml:space="preserve"> </w:t>
      </w:r>
      <w:r w:rsidRPr="00EB3E28">
        <w:rPr>
          <w:rFonts w:ascii="Segoe UI Symbol" w:eastAsia="HG丸ｺﾞｼｯｸM-PRO" w:hAnsi="Segoe UI Symbol" w:cs="Segoe UI Symbol" w:hint="eastAsia"/>
          <w:szCs w:val="21"/>
        </w:rPr>
        <w:t>システム標準化による</w:t>
      </w:r>
      <w:r w:rsidRPr="00EB3E28">
        <w:rPr>
          <w:rFonts w:ascii="Segoe UI Symbol" w:eastAsia="HG丸ｺﾞｼｯｸM-PRO" w:hAnsi="Segoe UI Symbol" w:cs="Segoe UI Symbol" w:hint="eastAsia"/>
          <w:szCs w:val="21"/>
        </w:rPr>
        <w:t>BPR</w:t>
      </w:r>
      <w:r w:rsidRPr="00EB3E28">
        <w:rPr>
          <w:rFonts w:ascii="Segoe UI Symbol" w:eastAsia="HG丸ｺﾞｼｯｸM-PRO" w:hAnsi="Segoe UI Symbol" w:cs="Segoe UI Symbol" w:hint="eastAsia"/>
          <w:szCs w:val="21"/>
        </w:rPr>
        <w:t>、ペーパレス等による効率化の提案</w:t>
      </w:r>
    </w:p>
    <w:p w14:paraId="54B94B3E" w14:textId="10934CE4" w:rsidR="00F36B64" w:rsidRPr="00EB3E28" w:rsidRDefault="009412E4"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③</w:t>
      </w:r>
      <w:r w:rsidR="00F36B64" w:rsidRPr="00EB3E28">
        <w:rPr>
          <w:rFonts w:ascii="HG丸ｺﾞｼｯｸM-PRO" w:eastAsia="HG丸ｺﾞｼｯｸM-PRO" w:hAnsi="HG丸ｺﾞｼｯｸM-PRO"/>
          <w:color w:val="000000" w:themeColor="text1"/>
          <w:szCs w:val="21"/>
        </w:rPr>
        <w:t xml:space="preserve"> 他自治体での事例を踏まえた、本市の生活保護業務に関する具体的な提案・助言（運用効率化、内部統制、アクセシビリティ）</w:t>
      </w:r>
    </w:p>
    <w:p w14:paraId="397079CE" w14:textId="31284E83" w:rsidR="00053C31" w:rsidRPr="00EB3E28" w:rsidRDefault="00053C31" w:rsidP="001F6F19">
      <w:pPr>
        <w:widowControl/>
        <w:ind w:leftChars="370" w:left="1134" w:hangingChars="170" w:hanging="357"/>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④ 最高裁判所判決に伴う保護費の追加支給業務に関する対応(データ抽出・移行</w:t>
      </w:r>
      <w:r w:rsidR="00494345" w:rsidRPr="00EB3E28">
        <w:rPr>
          <w:rFonts w:ascii="HG丸ｺﾞｼｯｸM-PRO" w:eastAsia="HG丸ｺﾞｼｯｸM-PRO" w:hAnsi="HG丸ｺﾞｼｯｸM-PRO" w:hint="eastAsia"/>
          <w:color w:val="000000" w:themeColor="text1"/>
          <w:szCs w:val="21"/>
        </w:rPr>
        <w:t>等</w:t>
      </w:r>
      <w:r w:rsidRPr="00EB3E28">
        <w:rPr>
          <w:rFonts w:ascii="HG丸ｺﾞｼｯｸM-PRO" w:eastAsia="HG丸ｺﾞｼｯｸM-PRO" w:hAnsi="HG丸ｺﾞｼｯｸM-PRO" w:hint="eastAsia"/>
          <w:color w:val="000000" w:themeColor="text1"/>
          <w:szCs w:val="21"/>
        </w:rPr>
        <w:t>)</w:t>
      </w:r>
      <w:r w:rsidR="00494345" w:rsidRPr="00EB3E28">
        <w:rPr>
          <w:rFonts w:ascii="HG丸ｺﾞｼｯｸM-PRO" w:eastAsia="HG丸ｺﾞｼｯｸM-PRO" w:hAnsi="HG丸ｺﾞｼｯｸM-PRO" w:hint="eastAsia"/>
          <w:color w:val="000000" w:themeColor="text1"/>
          <w:szCs w:val="21"/>
        </w:rPr>
        <w:t>および経費</w:t>
      </w:r>
      <w:r w:rsidRPr="00EB3E28">
        <w:rPr>
          <w:rFonts w:ascii="HG丸ｺﾞｼｯｸM-PRO" w:eastAsia="HG丸ｺﾞｼｯｸM-PRO" w:hAnsi="HG丸ｺﾞｼｯｸM-PRO" w:hint="eastAsia"/>
          <w:color w:val="000000" w:themeColor="text1"/>
          <w:szCs w:val="21"/>
        </w:rPr>
        <w:t>について</w:t>
      </w:r>
      <w:r w:rsidR="00494345" w:rsidRPr="00EB3E28">
        <w:rPr>
          <w:rFonts w:ascii="HG丸ｺﾞｼｯｸM-PRO" w:eastAsia="HG丸ｺﾞｼｯｸM-PRO" w:hAnsi="HG丸ｺﾞｼｯｸM-PRO" w:hint="eastAsia"/>
          <w:color w:val="000000" w:themeColor="text1"/>
          <w:szCs w:val="21"/>
        </w:rPr>
        <w:t>の提案</w:t>
      </w:r>
    </w:p>
    <w:p w14:paraId="054136F7" w14:textId="77777777" w:rsidR="00F36B64" w:rsidRPr="00EB3E28" w:rsidRDefault="00F36B64" w:rsidP="00F36B64">
      <w:pPr>
        <w:rPr>
          <w:rFonts w:ascii="HG丸ｺﾞｼｯｸM-PRO" w:eastAsia="HG丸ｺﾞｼｯｸM-PRO" w:hAnsi="HG丸ｺﾞｼｯｸM-PRO"/>
          <w:color w:val="EE0000"/>
          <w:szCs w:val="21"/>
        </w:rPr>
      </w:pPr>
    </w:p>
    <w:p w14:paraId="4981BD31" w14:textId="54A2FD7F" w:rsidR="00F36B64" w:rsidRPr="00EB3E28" w:rsidRDefault="00F36B64" w:rsidP="00F36B64">
      <w:pPr>
        <w:rPr>
          <w:rFonts w:ascii="HG丸ｺﾞｼｯｸM-PRO" w:eastAsia="HG丸ｺﾞｼｯｸM-PRO" w:hAnsi="HG丸ｺﾞｼｯｸM-PRO"/>
          <w:szCs w:val="21"/>
        </w:rPr>
      </w:pPr>
      <w:r w:rsidRPr="00EB3E28">
        <w:rPr>
          <w:rFonts w:ascii="HG丸ｺﾞｼｯｸM-PRO" w:eastAsia="HG丸ｺﾞｼｯｸM-PRO" w:hAnsi="HG丸ｺﾞｼｯｸM-PRO"/>
          <w:szCs w:val="21"/>
        </w:rPr>
        <w:t>4．現行システム</w:t>
      </w:r>
    </w:p>
    <w:p w14:paraId="7CC41BA1" w14:textId="1F8675BA" w:rsidR="00290057" w:rsidRPr="00EB3E28" w:rsidRDefault="00F36B64" w:rsidP="00290057">
      <w:pPr>
        <w:pStyle w:val="2"/>
        <w:numPr>
          <w:ilvl w:val="0"/>
          <w:numId w:val="38"/>
        </w:numPr>
        <w:rPr>
          <w:rFonts w:ascii="HG丸ｺﾞｼｯｸM-PRO" w:eastAsia="HG丸ｺﾞｼｯｸM-PRO" w:hAnsi="HG丸ｺﾞｼｯｸM-PRO"/>
          <w:szCs w:val="21"/>
        </w:rPr>
      </w:pPr>
      <w:r w:rsidRPr="00EB3E28">
        <w:rPr>
          <w:rFonts w:ascii="HG丸ｺﾞｼｯｸM-PRO" w:eastAsia="HG丸ｺﾞｼｯｸM-PRO" w:hAnsi="HG丸ｺﾞｼｯｸM-PRO"/>
          <w:szCs w:val="21"/>
        </w:rPr>
        <w:t>現行システム名称</w:t>
      </w:r>
    </w:p>
    <w:tbl>
      <w:tblPr>
        <w:tblStyle w:val="a8"/>
        <w:tblW w:w="8253" w:type="dxa"/>
        <w:tblInd w:w="562" w:type="dxa"/>
        <w:tblLook w:val="04A0" w:firstRow="1" w:lastRow="0" w:firstColumn="1" w:lastColumn="0" w:noHBand="0" w:noVBand="1"/>
      </w:tblPr>
      <w:tblGrid>
        <w:gridCol w:w="693"/>
        <w:gridCol w:w="2520"/>
        <w:gridCol w:w="2520"/>
        <w:gridCol w:w="2520"/>
      </w:tblGrid>
      <w:tr w:rsidR="00305CFB" w:rsidRPr="00EB3E28" w14:paraId="288A4C97" w14:textId="77777777" w:rsidTr="008646AF">
        <w:tc>
          <w:tcPr>
            <w:tcW w:w="693" w:type="dxa"/>
          </w:tcPr>
          <w:p w14:paraId="5F0CEE1B" w14:textId="2967BE27" w:rsidR="00290057" w:rsidRPr="00EB3E28" w:rsidRDefault="00290057"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項番</w:t>
            </w:r>
          </w:p>
        </w:tc>
        <w:tc>
          <w:tcPr>
            <w:tcW w:w="2520" w:type="dxa"/>
          </w:tcPr>
          <w:p w14:paraId="0E176FE2" w14:textId="0ABFF1F7" w:rsidR="00290057" w:rsidRPr="00EB3E28" w:rsidRDefault="00290057"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業務名</w:t>
            </w:r>
          </w:p>
        </w:tc>
        <w:tc>
          <w:tcPr>
            <w:tcW w:w="2520" w:type="dxa"/>
          </w:tcPr>
          <w:p w14:paraId="342BDE0F" w14:textId="0DDFDF08" w:rsidR="00290057" w:rsidRPr="00EB3E28" w:rsidRDefault="00290057"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システム名</w:t>
            </w:r>
          </w:p>
        </w:tc>
        <w:tc>
          <w:tcPr>
            <w:tcW w:w="2520" w:type="dxa"/>
          </w:tcPr>
          <w:p w14:paraId="11F2BEB1" w14:textId="4DCC7AD7" w:rsidR="00290057" w:rsidRPr="00EB3E28" w:rsidRDefault="00290057"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システムベンダ名</w:t>
            </w:r>
          </w:p>
        </w:tc>
      </w:tr>
      <w:tr w:rsidR="00305CFB" w:rsidRPr="00EB3E28" w14:paraId="28BFD53D" w14:textId="77777777" w:rsidTr="008646AF">
        <w:tc>
          <w:tcPr>
            <w:tcW w:w="693" w:type="dxa"/>
          </w:tcPr>
          <w:p w14:paraId="5CA910D9" w14:textId="4988FBCA" w:rsidR="00290057" w:rsidRPr="00EB3E28" w:rsidRDefault="00290057" w:rsidP="00136A22">
            <w:pPr>
              <w:spacing w:line="360" w:lineRule="auto"/>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１</w:t>
            </w:r>
          </w:p>
        </w:tc>
        <w:tc>
          <w:tcPr>
            <w:tcW w:w="2520" w:type="dxa"/>
          </w:tcPr>
          <w:p w14:paraId="5CF8466C" w14:textId="0AA328E9" w:rsidR="00290057" w:rsidRPr="00EB3E28" w:rsidRDefault="00290057" w:rsidP="00290057">
            <w:pPr>
              <w:rPr>
                <w:rFonts w:ascii="HG丸ｺﾞｼｯｸM-PRO" w:eastAsia="HG丸ｺﾞｼｯｸM-PRO" w:hAnsi="HG丸ｺﾞｼｯｸM-PRO"/>
              </w:rPr>
            </w:pPr>
            <w:r w:rsidRPr="00EB3E28">
              <w:rPr>
                <w:rFonts w:ascii="HG丸ｺﾞｼｯｸM-PRO" w:eastAsia="HG丸ｺﾞｼｯｸM-PRO" w:hAnsi="HG丸ｺﾞｼｯｸM-PRO" w:hint="eastAsia"/>
              </w:rPr>
              <w:t>生活保護</w:t>
            </w:r>
          </w:p>
        </w:tc>
        <w:tc>
          <w:tcPr>
            <w:tcW w:w="2520" w:type="dxa"/>
          </w:tcPr>
          <w:p w14:paraId="3BB28529" w14:textId="6E241024" w:rsidR="00290057" w:rsidRPr="00EB3E28" w:rsidRDefault="00781F87" w:rsidP="00290057">
            <w:pPr>
              <w:rPr>
                <w:rFonts w:ascii="HG丸ｺﾞｼｯｸM-PRO" w:eastAsia="HG丸ｺﾞｼｯｸM-PRO" w:hAnsi="HG丸ｺﾞｼｯｸM-PRO"/>
              </w:rPr>
            </w:pPr>
            <w:r w:rsidRPr="00EB3E28">
              <w:rPr>
                <w:rFonts w:ascii="HG丸ｺﾞｼｯｸM-PRO" w:eastAsia="HG丸ｺﾞｼｯｸM-PRO" w:hAnsi="HG丸ｺﾞｼｯｸM-PRO" w:hint="eastAsia"/>
              </w:rPr>
              <w:t>生活保護システム　ふれあい</w:t>
            </w:r>
          </w:p>
        </w:tc>
        <w:tc>
          <w:tcPr>
            <w:tcW w:w="2520" w:type="dxa"/>
          </w:tcPr>
          <w:p w14:paraId="4AAB4D43" w14:textId="024BB832" w:rsidR="00290057" w:rsidRPr="00EB3E28" w:rsidRDefault="00781F87" w:rsidP="00290057">
            <w:pPr>
              <w:rPr>
                <w:rFonts w:ascii="HG丸ｺﾞｼｯｸM-PRO" w:eastAsia="HG丸ｺﾞｼｯｸM-PRO" w:hAnsi="HG丸ｺﾞｼｯｸM-PRO"/>
              </w:rPr>
            </w:pPr>
            <w:r w:rsidRPr="00EB3E28">
              <w:rPr>
                <w:rFonts w:ascii="HG丸ｺﾞｼｯｸM-PRO" w:eastAsia="HG丸ｺﾞｼｯｸM-PRO" w:hAnsi="HG丸ｺﾞｼｯｸM-PRO" w:hint="eastAsia"/>
              </w:rPr>
              <w:t>北日本コンピューターサービス株式会社</w:t>
            </w:r>
          </w:p>
        </w:tc>
      </w:tr>
    </w:tbl>
    <w:p w14:paraId="454D61DB" w14:textId="330A4BED" w:rsidR="00C74A52" w:rsidRPr="00EB3E28" w:rsidRDefault="00C74A52" w:rsidP="00C74A52">
      <w:pPr>
        <w:pStyle w:val="2"/>
        <w:numPr>
          <w:ilvl w:val="0"/>
          <w:numId w:val="38"/>
        </w:numPr>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関連システム</w:t>
      </w:r>
    </w:p>
    <w:tbl>
      <w:tblPr>
        <w:tblStyle w:val="a8"/>
        <w:tblW w:w="8253" w:type="dxa"/>
        <w:tblInd w:w="562" w:type="dxa"/>
        <w:tblLook w:val="04A0" w:firstRow="1" w:lastRow="0" w:firstColumn="1" w:lastColumn="0" w:noHBand="0" w:noVBand="1"/>
      </w:tblPr>
      <w:tblGrid>
        <w:gridCol w:w="693"/>
        <w:gridCol w:w="2520"/>
        <w:gridCol w:w="2520"/>
        <w:gridCol w:w="2520"/>
      </w:tblGrid>
      <w:tr w:rsidR="00305CFB" w:rsidRPr="00EB3E28" w14:paraId="30DD23AF" w14:textId="77777777" w:rsidTr="008646AF">
        <w:tc>
          <w:tcPr>
            <w:tcW w:w="693" w:type="dxa"/>
          </w:tcPr>
          <w:p w14:paraId="44AFDDFC" w14:textId="77777777" w:rsidR="00C74A52" w:rsidRPr="00EB3E28" w:rsidRDefault="00C74A52" w:rsidP="009334C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項番</w:t>
            </w:r>
          </w:p>
        </w:tc>
        <w:tc>
          <w:tcPr>
            <w:tcW w:w="2520" w:type="dxa"/>
          </w:tcPr>
          <w:p w14:paraId="29E3D4B4" w14:textId="77777777" w:rsidR="00C74A52" w:rsidRPr="00EB3E28" w:rsidRDefault="00C74A52" w:rsidP="009334C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業務名</w:t>
            </w:r>
          </w:p>
        </w:tc>
        <w:tc>
          <w:tcPr>
            <w:tcW w:w="2520" w:type="dxa"/>
          </w:tcPr>
          <w:p w14:paraId="2463D429" w14:textId="77777777" w:rsidR="00C74A52" w:rsidRPr="00EB3E28" w:rsidRDefault="00C74A52" w:rsidP="009334C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システム名</w:t>
            </w:r>
          </w:p>
        </w:tc>
        <w:tc>
          <w:tcPr>
            <w:tcW w:w="2520" w:type="dxa"/>
          </w:tcPr>
          <w:p w14:paraId="24CEE969" w14:textId="77777777" w:rsidR="00C74A52" w:rsidRPr="00EB3E28" w:rsidRDefault="00C74A52" w:rsidP="009334C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システムベンダ名</w:t>
            </w:r>
          </w:p>
        </w:tc>
      </w:tr>
      <w:tr w:rsidR="00305CFB" w:rsidRPr="00EB3E28" w14:paraId="2E88978A" w14:textId="77777777" w:rsidTr="008646AF">
        <w:tc>
          <w:tcPr>
            <w:tcW w:w="693" w:type="dxa"/>
          </w:tcPr>
          <w:p w14:paraId="4DC78106" w14:textId="6816EFE5" w:rsidR="008646AF" w:rsidRPr="00EB3E28" w:rsidRDefault="008646AF" w:rsidP="009334C5">
            <w:pPr>
              <w:spacing w:line="360" w:lineRule="auto"/>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１</w:t>
            </w:r>
          </w:p>
        </w:tc>
        <w:tc>
          <w:tcPr>
            <w:tcW w:w="2520" w:type="dxa"/>
          </w:tcPr>
          <w:p w14:paraId="79AD9E11" w14:textId="2D57D057" w:rsidR="008646AF" w:rsidRPr="00EB3E28" w:rsidRDefault="008646AF"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住民基本台帳システム</w:t>
            </w:r>
          </w:p>
        </w:tc>
        <w:tc>
          <w:tcPr>
            <w:tcW w:w="2520" w:type="dxa"/>
          </w:tcPr>
          <w:p w14:paraId="1495D8AE" w14:textId="105CA3BE" w:rsidR="008646AF" w:rsidRPr="00EB3E28" w:rsidRDefault="008646AF"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MISALIO</w:t>
            </w:r>
          </w:p>
        </w:tc>
        <w:tc>
          <w:tcPr>
            <w:tcW w:w="2520" w:type="dxa"/>
          </w:tcPr>
          <w:p w14:paraId="53A65145" w14:textId="4FFEEE06" w:rsidR="008646AF" w:rsidRPr="00EB3E28" w:rsidRDefault="008646AF"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富士通Japan株式会社</w:t>
            </w:r>
          </w:p>
        </w:tc>
      </w:tr>
      <w:tr w:rsidR="00305CFB" w:rsidRPr="00EB3E28" w14:paraId="0C41711B" w14:textId="77777777" w:rsidTr="008646AF">
        <w:tc>
          <w:tcPr>
            <w:tcW w:w="693" w:type="dxa"/>
          </w:tcPr>
          <w:p w14:paraId="0E5784B6" w14:textId="06F79F41" w:rsidR="00C74A52" w:rsidRPr="00EB3E28" w:rsidRDefault="008646AF" w:rsidP="009334C5">
            <w:pPr>
              <w:spacing w:line="360" w:lineRule="auto"/>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lastRenderedPageBreak/>
              <w:t>２</w:t>
            </w:r>
          </w:p>
        </w:tc>
        <w:tc>
          <w:tcPr>
            <w:tcW w:w="2520" w:type="dxa"/>
          </w:tcPr>
          <w:p w14:paraId="4E8B0532" w14:textId="77777777" w:rsidR="00C74A52" w:rsidRPr="00EB3E28" w:rsidRDefault="00C74A52"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レセプト管理</w:t>
            </w:r>
          </w:p>
        </w:tc>
        <w:tc>
          <w:tcPr>
            <w:tcW w:w="2520" w:type="dxa"/>
          </w:tcPr>
          <w:p w14:paraId="46532927" w14:textId="77777777" w:rsidR="00C74A52" w:rsidRPr="00EB3E28" w:rsidRDefault="00C74A52" w:rsidP="009334C5">
            <w:pPr>
              <w:rPr>
                <w:rFonts w:ascii="HG丸ｺﾞｼｯｸM-PRO" w:eastAsia="HG丸ｺﾞｼｯｸM-PRO" w:hAnsi="HG丸ｺﾞｼｯｸM-PRO"/>
              </w:rPr>
            </w:pPr>
            <w:proofErr w:type="spellStart"/>
            <w:r w:rsidRPr="00EB3E28">
              <w:rPr>
                <w:rFonts w:ascii="HG丸ｺﾞｼｯｸM-PRO" w:eastAsia="HG丸ｺﾞｼｯｸM-PRO" w:hAnsi="HG丸ｺﾞｼｯｸM-PRO" w:hint="eastAsia"/>
              </w:rPr>
              <w:t>RezeptPlus</w:t>
            </w:r>
            <w:proofErr w:type="spellEnd"/>
          </w:p>
          <w:p w14:paraId="7F5E9CC6" w14:textId="77777777" w:rsidR="00C74A52" w:rsidRPr="00EB3E28" w:rsidRDefault="00C74A52"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（レセプトプラス）</w:t>
            </w:r>
          </w:p>
        </w:tc>
        <w:tc>
          <w:tcPr>
            <w:tcW w:w="2520" w:type="dxa"/>
          </w:tcPr>
          <w:p w14:paraId="6BB14F70" w14:textId="2E6843CC" w:rsidR="00C74A52" w:rsidRPr="00EB3E28" w:rsidRDefault="00C74A52" w:rsidP="009334C5">
            <w:pPr>
              <w:rPr>
                <w:rFonts w:ascii="HG丸ｺﾞｼｯｸM-PRO" w:eastAsia="HG丸ｺﾞｼｯｸM-PRO" w:hAnsi="HG丸ｺﾞｼｯｸM-PRO"/>
              </w:rPr>
            </w:pPr>
            <w:r w:rsidRPr="00EB3E28">
              <w:rPr>
                <w:rFonts w:ascii="HG丸ｺﾞｼｯｸM-PRO" w:eastAsia="HG丸ｺﾞｼｯｸM-PRO" w:hAnsi="HG丸ｺﾞｼｯｸM-PRO" w:hint="eastAsia"/>
              </w:rPr>
              <w:t>富士通</w:t>
            </w:r>
            <w:r w:rsidR="008646AF" w:rsidRPr="00EB3E28">
              <w:rPr>
                <w:rFonts w:ascii="HG丸ｺﾞｼｯｸM-PRO" w:eastAsia="HG丸ｺﾞｼｯｸM-PRO" w:hAnsi="HG丸ｺﾞｼｯｸM-PRO" w:hint="eastAsia"/>
              </w:rPr>
              <w:t>Japan</w:t>
            </w:r>
            <w:r w:rsidRPr="00EB3E28">
              <w:rPr>
                <w:rFonts w:ascii="HG丸ｺﾞｼｯｸM-PRO" w:eastAsia="HG丸ｺﾞｼｯｸM-PRO" w:hAnsi="HG丸ｺﾞｼｯｸM-PRO" w:hint="eastAsia"/>
              </w:rPr>
              <w:t>株式会社</w:t>
            </w:r>
          </w:p>
        </w:tc>
      </w:tr>
    </w:tbl>
    <w:p w14:paraId="68EB2447" w14:textId="77777777" w:rsidR="00C74A52" w:rsidRPr="00EB3E28" w:rsidRDefault="00C74A52" w:rsidP="00C74A52"/>
    <w:p w14:paraId="4617F9B6" w14:textId="1E1D98B7" w:rsidR="00C74A52" w:rsidRPr="00EB3E28" w:rsidRDefault="00C74A52" w:rsidP="00C74A52">
      <w:pPr>
        <w:pStyle w:val="a7"/>
        <w:numPr>
          <w:ilvl w:val="0"/>
          <w:numId w:val="38"/>
        </w:numPr>
        <w:ind w:leftChars="0"/>
      </w:pPr>
      <w:r w:rsidRPr="00EB3E28">
        <w:rPr>
          <w:rFonts w:ascii="HG丸ｺﾞｼｯｸM-PRO" w:eastAsia="HG丸ｺﾞｼｯｸM-PRO" w:hAnsi="HG丸ｺﾞｼｯｸM-PRO"/>
          <w:szCs w:val="21"/>
        </w:rPr>
        <w:t>現行システム利用環境</w:t>
      </w:r>
    </w:p>
    <w:p w14:paraId="2080E196" w14:textId="63C990E1" w:rsidR="005F57DF" w:rsidRPr="00EB3E28" w:rsidRDefault="00F36B64" w:rsidP="005F57DF">
      <w:pPr>
        <w:widowControl/>
        <w:ind w:leftChars="370" w:left="1134" w:hangingChars="170" w:hanging="357"/>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①</w:t>
      </w:r>
      <w:r w:rsidRPr="00EB3E28">
        <w:rPr>
          <w:rFonts w:ascii="HG丸ｺﾞｼｯｸM-PRO" w:eastAsia="HG丸ｺﾞｼｯｸM-PRO" w:hAnsi="HG丸ｺﾞｼｯｸM-PRO"/>
          <w:szCs w:val="21"/>
        </w:rPr>
        <w:t xml:space="preserve"> システム利用職員数</w:t>
      </w:r>
      <w:r w:rsidR="005F57DF" w:rsidRPr="00EB3E28">
        <w:rPr>
          <w:rFonts w:ascii="HG丸ｺﾞｼｯｸM-PRO" w:eastAsia="HG丸ｺﾞｼｯｸM-PRO" w:hAnsi="HG丸ｺﾞｼｯｸM-PRO" w:hint="eastAsia"/>
          <w:szCs w:val="21"/>
        </w:rPr>
        <w:t xml:space="preserve">　39名</w:t>
      </w:r>
      <w:r w:rsidR="00FD5FF2" w:rsidRPr="00EB3E28">
        <w:rPr>
          <w:rFonts w:ascii="HG丸ｺﾞｼｯｸM-PRO" w:eastAsia="HG丸ｺﾞｼｯｸM-PRO" w:hAnsi="HG丸ｺﾞｼｯｸM-PRO" w:hint="eastAsia"/>
          <w:szCs w:val="21"/>
        </w:rPr>
        <w:t>（令和７年度時点）</w:t>
      </w:r>
    </w:p>
    <w:p w14:paraId="27267AFA" w14:textId="77777777" w:rsidR="00423FF6" w:rsidRPr="00EB3E28" w:rsidRDefault="00423FF6" w:rsidP="001F6F19">
      <w:pPr>
        <w:widowControl/>
        <w:ind w:leftChars="370" w:left="1134" w:hangingChars="170" w:hanging="357"/>
        <w:jc w:val="left"/>
        <w:rPr>
          <w:rFonts w:ascii="HG丸ｺﾞｼｯｸM-PRO" w:eastAsia="HG丸ｺﾞｼｯｸM-PRO" w:hAnsi="HG丸ｺﾞｼｯｸM-PRO"/>
          <w:szCs w:val="21"/>
        </w:rPr>
      </w:pPr>
    </w:p>
    <w:p w14:paraId="1591D809" w14:textId="4C95BAA7" w:rsidR="00F36B64" w:rsidRPr="00EB3E28" w:rsidRDefault="00F36B64" w:rsidP="001F6F19">
      <w:pPr>
        <w:widowControl/>
        <w:ind w:leftChars="370" w:left="1134" w:hangingChars="170" w:hanging="357"/>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②</w:t>
      </w:r>
      <w:r w:rsidRPr="00EB3E28">
        <w:rPr>
          <w:rFonts w:ascii="HG丸ｺﾞｼｯｸM-PRO" w:eastAsia="HG丸ｺﾞｼｯｸM-PRO" w:hAnsi="HG丸ｺﾞｼｯｸM-PRO"/>
          <w:szCs w:val="21"/>
        </w:rPr>
        <w:t xml:space="preserve"> 現行システムハードウェア</w:t>
      </w:r>
    </w:p>
    <w:p w14:paraId="3D5B76B3" w14:textId="715EF953" w:rsidR="00423FF6" w:rsidRPr="00EB3E28" w:rsidRDefault="00423FF6" w:rsidP="00A22951">
      <w:pPr>
        <w:widowControl/>
        <w:ind w:leftChars="500" w:left="1260" w:hangingChars="100" w:hanging="21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・本項目は参考情報としてご参照ください。</w:t>
      </w:r>
    </w:p>
    <w:p w14:paraId="1486BDB3" w14:textId="77777777" w:rsidR="00423FF6" w:rsidRPr="00EB3E28" w:rsidRDefault="00423FF6" w:rsidP="00A22951">
      <w:pPr>
        <w:widowControl/>
        <w:ind w:leftChars="500" w:left="1260" w:hangingChars="100" w:hanging="21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・医療扶助のオンライン資格確認に利用する統合専用端末については現行のものを利用する方針です。</w:t>
      </w:r>
    </w:p>
    <w:p w14:paraId="0548BD5D" w14:textId="03FEF4EF" w:rsidR="00423FF6" w:rsidRPr="00EB3E28" w:rsidRDefault="00423FF6" w:rsidP="00A22951">
      <w:pPr>
        <w:widowControl/>
        <w:ind w:leftChars="500" w:left="105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・レセプト管理システムについては現行</w:t>
      </w:r>
      <w:r w:rsidR="004F7FD3" w:rsidRPr="00EB3E28">
        <w:rPr>
          <w:rFonts w:ascii="HG丸ｺﾞｼｯｸM-PRO" w:eastAsia="HG丸ｺﾞｼｯｸM-PRO" w:hAnsi="HG丸ｺﾞｼｯｸM-PRO" w:hint="eastAsia"/>
          <w:szCs w:val="21"/>
        </w:rPr>
        <w:t>システム</w:t>
      </w:r>
      <w:r w:rsidRPr="00EB3E28">
        <w:rPr>
          <w:rFonts w:ascii="HG丸ｺﾞｼｯｸM-PRO" w:eastAsia="HG丸ｺﾞｼｯｸM-PRO" w:hAnsi="HG丸ｺﾞｼｯｸM-PRO" w:hint="eastAsia"/>
          <w:szCs w:val="21"/>
        </w:rPr>
        <w:t>を利用する方針です。</w:t>
      </w:r>
    </w:p>
    <w:p w14:paraId="1E57A256" w14:textId="22FB70B8" w:rsidR="00136A22" w:rsidRPr="00EB3E28" w:rsidRDefault="00136A22" w:rsidP="00423FF6">
      <w:pPr>
        <w:widowControl/>
        <w:ind w:firstLineChars="200" w:firstLine="42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生活保護システム</w:t>
      </w:r>
    </w:p>
    <w:tbl>
      <w:tblPr>
        <w:tblStyle w:val="a8"/>
        <w:tblW w:w="8253" w:type="dxa"/>
        <w:tblInd w:w="562" w:type="dxa"/>
        <w:tblLook w:val="04A0" w:firstRow="1" w:lastRow="0" w:firstColumn="1" w:lastColumn="0" w:noHBand="0" w:noVBand="1"/>
      </w:tblPr>
      <w:tblGrid>
        <w:gridCol w:w="693"/>
        <w:gridCol w:w="2520"/>
        <w:gridCol w:w="1749"/>
        <w:gridCol w:w="3291"/>
      </w:tblGrid>
      <w:tr w:rsidR="00305CFB" w:rsidRPr="00EB3E28" w14:paraId="50FB9086" w14:textId="77777777" w:rsidTr="008646AF">
        <w:tc>
          <w:tcPr>
            <w:tcW w:w="693" w:type="dxa"/>
          </w:tcPr>
          <w:p w14:paraId="052BC036"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項番</w:t>
            </w:r>
          </w:p>
        </w:tc>
        <w:tc>
          <w:tcPr>
            <w:tcW w:w="2520" w:type="dxa"/>
          </w:tcPr>
          <w:p w14:paraId="7A79901C"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項目</w:t>
            </w:r>
          </w:p>
        </w:tc>
        <w:tc>
          <w:tcPr>
            <w:tcW w:w="1749" w:type="dxa"/>
          </w:tcPr>
          <w:p w14:paraId="249A80BA"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数量</w:t>
            </w:r>
          </w:p>
        </w:tc>
        <w:tc>
          <w:tcPr>
            <w:tcW w:w="3291" w:type="dxa"/>
          </w:tcPr>
          <w:p w14:paraId="56493177"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備考</w:t>
            </w:r>
          </w:p>
        </w:tc>
      </w:tr>
      <w:tr w:rsidR="00305CFB" w:rsidRPr="00EB3E28" w14:paraId="20946322" w14:textId="77777777" w:rsidTr="008646AF">
        <w:tc>
          <w:tcPr>
            <w:tcW w:w="693" w:type="dxa"/>
          </w:tcPr>
          <w:p w14:paraId="5DE44CE7"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１</w:t>
            </w:r>
          </w:p>
        </w:tc>
        <w:tc>
          <w:tcPr>
            <w:tcW w:w="2520" w:type="dxa"/>
          </w:tcPr>
          <w:p w14:paraId="1A672D29" w14:textId="77777777" w:rsidR="00136A22" w:rsidRPr="00EB3E28" w:rsidRDefault="00136A22" w:rsidP="00221FBE">
            <w:pPr>
              <w:rPr>
                <w:rFonts w:ascii="HG丸ｺﾞｼｯｸM-PRO" w:eastAsia="HG丸ｺﾞｼｯｸM-PRO" w:hAnsi="HG丸ｺﾞｼｯｸM-PRO"/>
              </w:rPr>
            </w:pPr>
            <w:r w:rsidRPr="00EB3E28">
              <w:rPr>
                <w:rFonts w:ascii="HG丸ｺﾞｼｯｸM-PRO" w:eastAsia="HG丸ｺﾞｼｯｸM-PRO" w:hAnsi="HG丸ｺﾞｼｯｸM-PRO" w:hint="eastAsia"/>
              </w:rPr>
              <w:t>システムサーバー</w:t>
            </w:r>
          </w:p>
        </w:tc>
        <w:tc>
          <w:tcPr>
            <w:tcW w:w="1749" w:type="dxa"/>
          </w:tcPr>
          <w:p w14:paraId="033C3F50" w14:textId="5A84D7CF"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2台</w:t>
            </w:r>
          </w:p>
        </w:tc>
        <w:tc>
          <w:tcPr>
            <w:tcW w:w="3291" w:type="dxa"/>
          </w:tcPr>
          <w:p w14:paraId="39558321" w14:textId="77777777" w:rsidR="00136A22" w:rsidRPr="00EB3E28" w:rsidRDefault="00136A22" w:rsidP="00221FBE">
            <w:pPr>
              <w:rPr>
                <w:rFonts w:ascii="HG丸ｺﾞｼｯｸM-PRO" w:eastAsia="HG丸ｺﾞｼｯｸM-PRO" w:hAnsi="HG丸ｺﾞｼｯｸM-PRO"/>
              </w:rPr>
            </w:pPr>
            <w:r w:rsidRPr="00EB3E28">
              <w:rPr>
                <w:rFonts w:ascii="HG丸ｺﾞｼｯｸM-PRO" w:eastAsia="HG丸ｺﾞｼｯｸM-PRO" w:hAnsi="HG丸ｺﾞｼｯｸM-PRO" w:hint="eastAsia"/>
              </w:rPr>
              <w:t>データセンター設置</w:t>
            </w:r>
          </w:p>
        </w:tc>
      </w:tr>
      <w:tr w:rsidR="00305CFB" w:rsidRPr="00EB3E28" w14:paraId="13E2752E" w14:textId="77777777" w:rsidTr="008646AF">
        <w:tc>
          <w:tcPr>
            <w:tcW w:w="693" w:type="dxa"/>
          </w:tcPr>
          <w:p w14:paraId="77ABC72C"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２</w:t>
            </w:r>
          </w:p>
        </w:tc>
        <w:tc>
          <w:tcPr>
            <w:tcW w:w="2520" w:type="dxa"/>
          </w:tcPr>
          <w:p w14:paraId="1404C931" w14:textId="77777777" w:rsidR="00136A22" w:rsidRPr="00EB3E28" w:rsidRDefault="00136A22" w:rsidP="00221FBE">
            <w:pPr>
              <w:rPr>
                <w:rFonts w:ascii="HG丸ｺﾞｼｯｸM-PRO" w:eastAsia="HG丸ｺﾞｼｯｸM-PRO" w:hAnsi="HG丸ｺﾞｼｯｸM-PRO"/>
              </w:rPr>
            </w:pPr>
            <w:r w:rsidRPr="00EB3E28">
              <w:rPr>
                <w:rFonts w:ascii="HG丸ｺﾞｼｯｸM-PRO" w:eastAsia="HG丸ｺﾞｼｯｸM-PRO" w:hAnsi="HG丸ｺﾞｼｯｸM-PRO" w:hint="eastAsia"/>
              </w:rPr>
              <w:t>デスクトップパソコン</w:t>
            </w:r>
          </w:p>
        </w:tc>
        <w:tc>
          <w:tcPr>
            <w:tcW w:w="1749" w:type="dxa"/>
          </w:tcPr>
          <w:p w14:paraId="16A706FD" w14:textId="3557FB1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39台</w:t>
            </w:r>
          </w:p>
        </w:tc>
        <w:tc>
          <w:tcPr>
            <w:tcW w:w="3291" w:type="dxa"/>
          </w:tcPr>
          <w:p w14:paraId="20C3D581" w14:textId="77777777" w:rsidR="00136A22" w:rsidRPr="00EB3E28" w:rsidRDefault="00136A22" w:rsidP="00221FBE">
            <w:pPr>
              <w:rPr>
                <w:rFonts w:ascii="HG丸ｺﾞｼｯｸM-PRO" w:eastAsia="HG丸ｺﾞｼｯｸM-PRO" w:hAnsi="HG丸ｺﾞｼｯｸM-PRO"/>
              </w:rPr>
            </w:pPr>
            <w:r w:rsidRPr="00EB3E28">
              <w:rPr>
                <w:rFonts w:ascii="HG丸ｺﾞｼｯｸM-PRO" w:eastAsia="HG丸ｺﾞｼｯｸM-PRO" w:hAnsi="HG丸ｺﾞｼｯｸM-PRO" w:hint="eastAsia"/>
              </w:rPr>
              <w:t>項番１のクライアント端末として使用。</w:t>
            </w:r>
          </w:p>
        </w:tc>
      </w:tr>
      <w:tr w:rsidR="00E369E1" w:rsidRPr="00EB3E28" w14:paraId="58DBF386" w14:textId="77777777" w:rsidTr="008646AF">
        <w:tc>
          <w:tcPr>
            <w:tcW w:w="693" w:type="dxa"/>
          </w:tcPr>
          <w:p w14:paraId="71B62BD7" w14:textId="77777777"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３</w:t>
            </w:r>
          </w:p>
        </w:tc>
        <w:tc>
          <w:tcPr>
            <w:tcW w:w="2520" w:type="dxa"/>
          </w:tcPr>
          <w:p w14:paraId="74BCD7E8" w14:textId="77777777" w:rsidR="00136A22" w:rsidRPr="00EB3E28" w:rsidRDefault="00136A22" w:rsidP="00221FBE">
            <w:pPr>
              <w:rPr>
                <w:rFonts w:ascii="HG丸ｺﾞｼｯｸM-PRO" w:eastAsia="HG丸ｺﾞｼｯｸM-PRO" w:hAnsi="HG丸ｺﾞｼｯｸM-PRO"/>
              </w:rPr>
            </w:pPr>
            <w:r w:rsidRPr="00EB3E28">
              <w:rPr>
                <w:rFonts w:ascii="HG丸ｺﾞｼｯｸM-PRO" w:eastAsia="HG丸ｺﾞｼｯｸM-PRO" w:hAnsi="HG丸ｺﾞｼｯｸM-PRO" w:hint="eastAsia"/>
              </w:rPr>
              <w:t>プリンタ</w:t>
            </w:r>
          </w:p>
        </w:tc>
        <w:tc>
          <w:tcPr>
            <w:tcW w:w="1749" w:type="dxa"/>
          </w:tcPr>
          <w:p w14:paraId="0BB3C26A" w14:textId="0B48617F" w:rsidR="00136A22" w:rsidRPr="00EB3E28" w:rsidRDefault="00136A22" w:rsidP="00136A22">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4台</w:t>
            </w:r>
          </w:p>
        </w:tc>
        <w:tc>
          <w:tcPr>
            <w:tcW w:w="3291" w:type="dxa"/>
          </w:tcPr>
          <w:p w14:paraId="0A361BFA" w14:textId="77777777" w:rsidR="00136A22" w:rsidRPr="00EB3E28" w:rsidRDefault="00136A22" w:rsidP="00221FBE">
            <w:pPr>
              <w:rPr>
                <w:rFonts w:ascii="HG丸ｺﾞｼｯｸM-PRO" w:eastAsia="HG丸ｺﾞｼｯｸM-PRO" w:hAnsi="HG丸ｺﾞｼｯｸM-PRO"/>
              </w:rPr>
            </w:pPr>
          </w:p>
        </w:tc>
      </w:tr>
    </w:tbl>
    <w:p w14:paraId="214FBAB1" w14:textId="31B0C16C" w:rsidR="00423FF6" w:rsidRPr="00EB3E28" w:rsidRDefault="00423FF6" w:rsidP="008646AF">
      <w:pPr>
        <w:widowControl/>
        <w:ind w:left="1260" w:hangingChars="600" w:hanging="1260"/>
        <w:jc w:val="left"/>
        <w:rPr>
          <w:rFonts w:ascii="HG丸ｺﾞｼｯｸM-PRO" w:eastAsia="HG丸ｺﾞｼｯｸM-PRO" w:hAnsi="HG丸ｺﾞｼｯｸM-PRO"/>
          <w:szCs w:val="21"/>
        </w:rPr>
      </w:pPr>
    </w:p>
    <w:p w14:paraId="74C70F53" w14:textId="7F7E09ED" w:rsidR="00617EF2" w:rsidRPr="00EB3E28" w:rsidRDefault="00617EF2" w:rsidP="00423FF6">
      <w:pPr>
        <w:widowControl/>
        <w:ind w:firstLineChars="250" w:firstLine="525"/>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レセプト管理システム</w:t>
      </w:r>
    </w:p>
    <w:tbl>
      <w:tblPr>
        <w:tblStyle w:val="a8"/>
        <w:tblW w:w="8253" w:type="dxa"/>
        <w:tblInd w:w="562" w:type="dxa"/>
        <w:tblLook w:val="04A0" w:firstRow="1" w:lastRow="0" w:firstColumn="1" w:lastColumn="0" w:noHBand="0" w:noVBand="1"/>
      </w:tblPr>
      <w:tblGrid>
        <w:gridCol w:w="693"/>
        <w:gridCol w:w="2520"/>
        <w:gridCol w:w="1749"/>
        <w:gridCol w:w="3291"/>
      </w:tblGrid>
      <w:tr w:rsidR="00305CFB" w:rsidRPr="00EB3E28" w14:paraId="042F4ADE" w14:textId="77777777" w:rsidTr="008646AF">
        <w:tc>
          <w:tcPr>
            <w:tcW w:w="693" w:type="dxa"/>
          </w:tcPr>
          <w:p w14:paraId="13A3E142" w14:textId="77777777"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項番</w:t>
            </w:r>
          </w:p>
        </w:tc>
        <w:tc>
          <w:tcPr>
            <w:tcW w:w="2520" w:type="dxa"/>
          </w:tcPr>
          <w:p w14:paraId="11056F6E" w14:textId="77777777"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項目</w:t>
            </w:r>
          </w:p>
        </w:tc>
        <w:tc>
          <w:tcPr>
            <w:tcW w:w="1749" w:type="dxa"/>
          </w:tcPr>
          <w:p w14:paraId="18908942" w14:textId="77777777"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数量</w:t>
            </w:r>
          </w:p>
        </w:tc>
        <w:tc>
          <w:tcPr>
            <w:tcW w:w="3291" w:type="dxa"/>
          </w:tcPr>
          <w:p w14:paraId="7BEE6896" w14:textId="77777777"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備考</w:t>
            </w:r>
          </w:p>
        </w:tc>
      </w:tr>
      <w:tr w:rsidR="00E369E1" w:rsidRPr="00EB3E28" w14:paraId="4C9DE898" w14:textId="77777777" w:rsidTr="008646AF">
        <w:tc>
          <w:tcPr>
            <w:tcW w:w="693" w:type="dxa"/>
          </w:tcPr>
          <w:p w14:paraId="2557CA3E" w14:textId="77777777"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１</w:t>
            </w:r>
          </w:p>
        </w:tc>
        <w:tc>
          <w:tcPr>
            <w:tcW w:w="2520" w:type="dxa"/>
          </w:tcPr>
          <w:p w14:paraId="33F66AB7" w14:textId="5EB662CB" w:rsidR="00617EF2" w:rsidRPr="00EB3E28" w:rsidRDefault="00617EF2" w:rsidP="00C92165">
            <w:pPr>
              <w:rPr>
                <w:rFonts w:ascii="HG丸ｺﾞｼｯｸM-PRO" w:eastAsia="HG丸ｺﾞｼｯｸM-PRO" w:hAnsi="HG丸ｺﾞｼｯｸM-PRO"/>
              </w:rPr>
            </w:pPr>
            <w:r w:rsidRPr="00EB3E28">
              <w:rPr>
                <w:rFonts w:ascii="HG丸ｺﾞｼｯｸM-PRO" w:eastAsia="HG丸ｺﾞｼｯｸM-PRO" w:hAnsi="HG丸ｺﾞｼｯｸM-PRO" w:hint="eastAsia"/>
              </w:rPr>
              <w:t>ノートパソコン</w:t>
            </w:r>
          </w:p>
        </w:tc>
        <w:tc>
          <w:tcPr>
            <w:tcW w:w="1749" w:type="dxa"/>
          </w:tcPr>
          <w:p w14:paraId="0F68BF2E" w14:textId="050E3898" w:rsidR="00617EF2" w:rsidRPr="00EB3E28" w:rsidRDefault="00617EF2" w:rsidP="00C92165">
            <w:pPr>
              <w:jc w:val="center"/>
              <w:rPr>
                <w:rFonts w:ascii="HG丸ｺﾞｼｯｸM-PRO" w:eastAsia="HG丸ｺﾞｼｯｸM-PRO" w:hAnsi="HG丸ｺﾞｼｯｸM-PRO"/>
              </w:rPr>
            </w:pPr>
            <w:r w:rsidRPr="00EB3E28">
              <w:rPr>
                <w:rFonts w:ascii="HG丸ｺﾞｼｯｸM-PRO" w:eastAsia="HG丸ｺﾞｼｯｸM-PRO" w:hAnsi="HG丸ｺﾞｼｯｸM-PRO" w:hint="eastAsia"/>
              </w:rPr>
              <w:t>1台</w:t>
            </w:r>
          </w:p>
        </w:tc>
        <w:tc>
          <w:tcPr>
            <w:tcW w:w="3291" w:type="dxa"/>
          </w:tcPr>
          <w:p w14:paraId="407B133D" w14:textId="142D6FD3" w:rsidR="00617EF2" w:rsidRPr="00EB3E28" w:rsidRDefault="00617EF2" w:rsidP="00C92165">
            <w:pPr>
              <w:rPr>
                <w:rFonts w:ascii="HG丸ｺﾞｼｯｸM-PRO" w:eastAsia="HG丸ｺﾞｼｯｸM-PRO" w:hAnsi="HG丸ｺﾞｼｯｸM-PRO"/>
              </w:rPr>
            </w:pPr>
          </w:p>
        </w:tc>
      </w:tr>
    </w:tbl>
    <w:p w14:paraId="2133DFA9" w14:textId="77777777" w:rsidR="00423FF6" w:rsidRPr="00EB3E28" w:rsidRDefault="00423FF6" w:rsidP="00A22951">
      <w:pPr>
        <w:widowControl/>
        <w:jc w:val="left"/>
        <w:rPr>
          <w:rFonts w:ascii="HG丸ｺﾞｼｯｸM-PRO" w:eastAsia="HG丸ｺﾞｼｯｸM-PRO" w:hAnsi="HG丸ｺﾞｼｯｸM-PRO"/>
          <w:szCs w:val="21"/>
        </w:rPr>
      </w:pPr>
    </w:p>
    <w:p w14:paraId="17197EE7" w14:textId="77777777" w:rsidR="00F36B64" w:rsidRPr="00EB3E28" w:rsidRDefault="00F36B64" w:rsidP="00423FF6">
      <w:pPr>
        <w:widowControl/>
        <w:ind w:firstLineChars="400" w:firstLine="84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③</w:t>
      </w:r>
      <w:r w:rsidRPr="00EB3E28">
        <w:rPr>
          <w:rFonts w:ascii="HG丸ｺﾞｼｯｸM-PRO" w:eastAsia="HG丸ｺﾞｼｯｸM-PRO" w:hAnsi="HG丸ｺﾞｼｯｸM-PRO"/>
          <w:szCs w:val="21"/>
        </w:rPr>
        <w:t xml:space="preserve"> 現行ネットワーク</w:t>
      </w:r>
    </w:p>
    <w:p w14:paraId="48262F25" w14:textId="1A0D7720" w:rsidR="00F36B64" w:rsidRPr="00EB3E28" w:rsidRDefault="00136A22" w:rsidP="00F36B64">
      <w:pPr>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 xml:space="preserve">　　　　</w:t>
      </w:r>
      <w:r w:rsidR="00423FF6" w:rsidRPr="00EB3E28">
        <w:rPr>
          <w:rFonts w:ascii="HG丸ｺﾞｼｯｸM-PRO" w:eastAsia="HG丸ｺﾞｼｯｸM-PRO" w:hAnsi="HG丸ｺﾞｼｯｸM-PRO" w:hint="eastAsia"/>
          <w:szCs w:val="21"/>
        </w:rPr>
        <w:t xml:space="preserve"> </w:t>
      </w:r>
      <w:r w:rsidR="00A22951" w:rsidRPr="00EB3E28">
        <w:rPr>
          <w:rFonts w:ascii="HG丸ｺﾞｼｯｸM-PRO" w:eastAsia="HG丸ｺﾞｼｯｸM-PRO" w:hAnsi="HG丸ｺﾞｼｯｸM-PRO" w:hint="eastAsia"/>
          <w:szCs w:val="21"/>
        </w:rPr>
        <w:t xml:space="preserve">　</w:t>
      </w:r>
      <w:r w:rsidRPr="00EB3E28">
        <w:rPr>
          <w:rFonts w:ascii="HG丸ｺﾞｼｯｸM-PRO" w:eastAsia="HG丸ｺﾞｼｯｸM-PRO" w:hAnsi="HG丸ｺﾞｼｯｸM-PRO" w:hint="eastAsia"/>
          <w:szCs w:val="21"/>
        </w:rPr>
        <w:t>・生活保護システム：住民情報系</w:t>
      </w:r>
    </w:p>
    <w:p w14:paraId="405E48BA" w14:textId="119FCF62" w:rsidR="00136A22" w:rsidRPr="00EB3E28" w:rsidRDefault="00136A22" w:rsidP="00F36B64">
      <w:pPr>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 xml:space="preserve">　　　　</w:t>
      </w:r>
      <w:r w:rsidR="00423FF6" w:rsidRPr="00EB3E28">
        <w:rPr>
          <w:rFonts w:ascii="HG丸ｺﾞｼｯｸM-PRO" w:eastAsia="HG丸ｺﾞｼｯｸM-PRO" w:hAnsi="HG丸ｺﾞｼｯｸM-PRO" w:hint="eastAsia"/>
          <w:szCs w:val="21"/>
        </w:rPr>
        <w:t xml:space="preserve"> </w:t>
      </w:r>
      <w:r w:rsidR="00A22951" w:rsidRPr="00EB3E28">
        <w:rPr>
          <w:rFonts w:ascii="HG丸ｺﾞｼｯｸM-PRO" w:eastAsia="HG丸ｺﾞｼｯｸM-PRO" w:hAnsi="HG丸ｺﾞｼｯｸM-PRO" w:hint="eastAsia"/>
          <w:szCs w:val="21"/>
        </w:rPr>
        <w:t xml:space="preserve">　</w:t>
      </w:r>
      <w:r w:rsidRPr="00EB3E28">
        <w:rPr>
          <w:rFonts w:ascii="HG丸ｺﾞｼｯｸM-PRO" w:eastAsia="HG丸ｺﾞｼｯｸM-PRO" w:hAnsi="HG丸ｺﾞｼｯｸM-PRO" w:hint="eastAsia"/>
          <w:szCs w:val="21"/>
        </w:rPr>
        <w:t>・レセプト管理システム：LGWAN系</w:t>
      </w:r>
    </w:p>
    <w:p w14:paraId="108C3859" w14:textId="77777777" w:rsidR="00136A22" w:rsidRPr="00EB3E28" w:rsidRDefault="00136A22" w:rsidP="00F36B64">
      <w:pPr>
        <w:rPr>
          <w:rFonts w:ascii="HG丸ｺﾞｼｯｸM-PRO" w:eastAsia="HG丸ｺﾞｼｯｸM-PRO" w:hAnsi="HG丸ｺﾞｼｯｸM-PRO"/>
          <w:color w:val="000000" w:themeColor="text1"/>
          <w:szCs w:val="21"/>
        </w:rPr>
      </w:pPr>
    </w:p>
    <w:p w14:paraId="7BEB865D" w14:textId="77777777"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5．回答フォーマット</w:t>
      </w:r>
    </w:p>
    <w:p w14:paraId="158E9B85" w14:textId="77777777" w:rsidR="00F36B64" w:rsidRPr="00EB3E28" w:rsidRDefault="00F36B64" w:rsidP="001F6F19">
      <w:pPr>
        <w:widowControl/>
        <w:ind w:firstLineChars="100" w:firstLine="210"/>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回答は、別添の回答フォーマット（</w:t>
      </w:r>
      <w:r w:rsidRPr="00EB3E28">
        <w:rPr>
          <w:rFonts w:ascii="HG丸ｺﾞｼｯｸM-PRO" w:eastAsia="HG丸ｺﾞｼｯｸM-PRO" w:hAnsi="HG丸ｺﾞｼｯｸM-PRO"/>
          <w:color w:val="000000" w:themeColor="text1"/>
          <w:szCs w:val="21"/>
        </w:rPr>
        <w:t>Excel形式）を使用してください。補足資料（図・構成図・ガントチャート等）は別紙で添付可とします。ただし本文との対応関係を明記してください。</w:t>
      </w:r>
    </w:p>
    <w:p w14:paraId="1AF0E901" w14:textId="77777777"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ファイル名例：生活保護業務</w:t>
      </w:r>
      <w:r w:rsidRPr="00EB3E28">
        <w:rPr>
          <w:rFonts w:ascii="HG丸ｺﾞｼｯｸM-PRO" w:eastAsia="HG丸ｺﾞｼｯｸM-PRO" w:hAnsi="HG丸ｺﾞｼｯｸM-PRO"/>
          <w:color w:val="000000" w:themeColor="text1"/>
          <w:szCs w:val="21"/>
        </w:rPr>
        <w:t>RFI回答フォーマット_事業者名_yyyymmdd.xlsx</w:t>
      </w:r>
    </w:p>
    <w:p w14:paraId="27277ADF" w14:textId="77777777" w:rsidR="00F36B64" w:rsidRPr="00EB3E28" w:rsidRDefault="00F36B64" w:rsidP="00F36B64">
      <w:pPr>
        <w:rPr>
          <w:rFonts w:ascii="HG丸ｺﾞｼｯｸM-PRO" w:eastAsia="HG丸ｺﾞｼｯｸM-PRO" w:hAnsi="HG丸ｺﾞｼｯｸM-PRO"/>
          <w:color w:val="000000" w:themeColor="text1"/>
          <w:szCs w:val="21"/>
        </w:rPr>
      </w:pPr>
    </w:p>
    <w:p w14:paraId="30A176A2" w14:textId="77777777"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6．留意事項</w:t>
      </w:r>
    </w:p>
    <w:p w14:paraId="3D50F27A"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・本</w:t>
      </w:r>
      <w:r w:rsidRPr="00EB3E28">
        <w:rPr>
          <w:rFonts w:ascii="HG丸ｺﾞｼｯｸM-PRO" w:eastAsia="HG丸ｺﾞｼｯｸM-PRO" w:hAnsi="HG丸ｺﾞｼｯｸM-PRO"/>
          <w:color w:val="000000" w:themeColor="text1"/>
          <w:szCs w:val="21"/>
        </w:rPr>
        <w:t>RFIは情報収集を目的としており、この結果のみをもって事業者選定を行うものではありません。</w:t>
      </w:r>
    </w:p>
    <w:p w14:paraId="6573130D"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・提供いただいた情報は、今後の調達仕様書作成や予算編成の参考とさせていただきます。</w:t>
      </w:r>
    </w:p>
    <w:p w14:paraId="0AAEC6AC"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・必要に応じて、追加の質問や説明を依頼する場合があります。</w:t>
      </w:r>
    </w:p>
    <w:p w14:paraId="6E086C01"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lastRenderedPageBreak/>
        <w:t>・提出いただいた資料は返却いたしません。</w:t>
      </w:r>
    </w:p>
    <w:p w14:paraId="5424530E"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・提出いただいた情報は、本市の生活保護業務に関する検討以外の目的には使用いたしません。</w:t>
      </w:r>
    </w:p>
    <w:p w14:paraId="1093211F"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・本</w:t>
      </w:r>
      <w:r w:rsidRPr="00EB3E28">
        <w:rPr>
          <w:rFonts w:ascii="HG丸ｺﾞｼｯｸM-PRO" w:eastAsia="HG丸ｺﾞｼｯｸM-PRO" w:hAnsi="HG丸ｺﾞｼｯｸM-PRO"/>
          <w:color w:val="000000" w:themeColor="text1"/>
          <w:szCs w:val="21"/>
        </w:rPr>
        <w:t>RFIへの参加・不参加が、今後の調達における評価に影響することはありません。</w:t>
      </w:r>
    </w:p>
    <w:p w14:paraId="776A5E5A"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・本</w:t>
      </w:r>
      <w:r w:rsidRPr="00EB3E28">
        <w:rPr>
          <w:rFonts w:ascii="HG丸ｺﾞｼｯｸM-PRO" w:eastAsia="HG丸ｺﾞｼｯｸM-PRO" w:hAnsi="HG丸ｺﾞｼｯｸM-PRO"/>
          <w:color w:val="000000" w:themeColor="text1"/>
          <w:szCs w:val="21"/>
        </w:rPr>
        <w:t>RFIへの回答に要する費用は、回答者の負担とします。</w:t>
      </w:r>
    </w:p>
    <w:p w14:paraId="46B29676" w14:textId="77777777" w:rsidR="00F36B64" w:rsidRPr="00EB3E28" w:rsidRDefault="00F36B64" w:rsidP="001F6F19">
      <w:pPr>
        <w:widowControl/>
        <w:ind w:leftChars="100" w:left="424" w:hangingChars="102" w:hanging="214"/>
        <w:jc w:val="left"/>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hint="eastAsia"/>
          <w:color w:val="000000" w:themeColor="text1"/>
          <w:szCs w:val="21"/>
        </w:rPr>
        <w:t>・秘密情報・個人情報の取扱いについては、提出前に機微情報のマスキングまたは別送の取扱い方針を提示してください。</w:t>
      </w:r>
    </w:p>
    <w:p w14:paraId="4C42F8C5" w14:textId="77777777" w:rsidR="00F36B64" w:rsidRPr="00EB3E28" w:rsidRDefault="00F36B64" w:rsidP="00F36B64">
      <w:pPr>
        <w:rPr>
          <w:rFonts w:ascii="HG丸ｺﾞｼｯｸM-PRO" w:eastAsia="HG丸ｺﾞｼｯｸM-PRO" w:hAnsi="HG丸ｺﾞｼｯｸM-PRO"/>
          <w:color w:val="000000" w:themeColor="text1"/>
          <w:szCs w:val="21"/>
        </w:rPr>
      </w:pPr>
    </w:p>
    <w:p w14:paraId="404E777B" w14:textId="77777777" w:rsidR="00F36B64" w:rsidRPr="00EB3E28" w:rsidRDefault="00F36B64" w:rsidP="00F36B64">
      <w:pPr>
        <w:rPr>
          <w:rFonts w:ascii="HG丸ｺﾞｼｯｸM-PRO" w:eastAsia="HG丸ｺﾞｼｯｸM-PRO" w:hAnsi="HG丸ｺﾞｼｯｸM-PRO"/>
          <w:color w:val="000000" w:themeColor="text1"/>
          <w:szCs w:val="21"/>
        </w:rPr>
      </w:pPr>
      <w:r w:rsidRPr="00EB3E28">
        <w:rPr>
          <w:rFonts w:ascii="HG丸ｺﾞｼｯｸM-PRO" w:eastAsia="HG丸ｺﾞｼｯｸM-PRO" w:hAnsi="HG丸ｺﾞｼｯｸM-PRO"/>
          <w:color w:val="000000" w:themeColor="text1"/>
          <w:szCs w:val="21"/>
        </w:rPr>
        <w:t>7．</w:t>
      </w:r>
      <w:bookmarkStart w:id="4" w:name="_Hlk218851649"/>
      <w:r w:rsidRPr="00EB3E28">
        <w:rPr>
          <w:rFonts w:ascii="HG丸ｺﾞｼｯｸM-PRO" w:eastAsia="HG丸ｺﾞｼｯｸM-PRO" w:hAnsi="HG丸ｺﾞｼｯｸM-PRO"/>
          <w:color w:val="000000" w:themeColor="text1"/>
          <w:szCs w:val="21"/>
        </w:rPr>
        <w:t>今後のスケジュール（予定）</w:t>
      </w:r>
    </w:p>
    <w:p w14:paraId="1D4A8254" w14:textId="4B345F0D" w:rsidR="00F36B64" w:rsidRPr="00EB3E28" w:rsidRDefault="00F36B64" w:rsidP="00326E62">
      <w:pPr>
        <w:widowControl/>
        <w:ind w:firstLineChars="100" w:firstLine="210"/>
        <w:jc w:val="left"/>
        <w:rPr>
          <w:rFonts w:ascii="HG丸ｺﾞｼｯｸM-PRO" w:eastAsia="HG丸ｺﾞｼｯｸM-PRO" w:hAnsi="HG丸ｺﾞｼｯｸM-PRO"/>
          <w:szCs w:val="21"/>
        </w:rPr>
      </w:pPr>
      <w:r w:rsidRPr="00EB3E28">
        <w:rPr>
          <w:rFonts w:ascii="HG丸ｺﾞｼｯｸM-PRO" w:eastAsia="HG丸ｺﾞｼｯｸM-PRO" w:hAnsi="HG丸ｺﾞｼｯｸM-PRO"/>
          <w:szCs w:val="21"/>
        </w:rPr>
        <w:t>RFI公表：令和</w:t>
      </w:r>
      <w:r w:rsidR="00305CFB" w:rsidRPr="00EB3E28">
        <w:rPr>
          <w:rFonts w:ascii="HG丸ｺﾞｼｯｸM-PRO" w:eastAsia="HG丸ｺﾞｼｯｸM-PRO" w:hAnsi="HG丸ｺﾞｼｯｸM-PRO" w:hint="eastAsia"/>
          <w:szCs w:val="21"/>
        </w:rPr>
        <w:t>8</w:t>
      </w:r>
      <w:r w:rsidRPr="00EB3E28">
        <w:rPr>
          <w:rFonts w:ascii="HG丸ｺﾞｼｯｸM-PRO" w:eastAsia="HG丸ｺﾞｼｯｸM-PRO" w:hAnsi="HG丸ｺﾞｼｯｸM-PRO"/>
          <w:szCs w:val="21"/>
        </w:rPr>
        <w:t>年1月</w:t>
      </w:r>
      <w:r w:rsidR="00305CFB" w:rsidRPr="00EB3E28">
        <w:rPr>
          <w:rFonts w:ascii="HG丸ｺﾞｼｯｸM-PRO" w:eastAsia="HG丸ｺﾞｼｯｸM-PRO" w:hAnsi="HG丸ｺﾞｼｯｸM-PRO" w:hint="eastAsia"/>
          <w:szCs w:val="21"/>
        </w:rPr>
        <w:t>19</w:t>
      </w:r>
      <w:r w:rsidRPr="00EB3E28">
        <w:rPr>
          <w:rFonts w:ascii="HG丸ｺﾞｼｯｸM-PRO" w:eastAsia="HG丸ｺﾞｼｯｸM-PRO" w:hAnsi="HG丸ｺﾞｼｯｸM-PRO"/>
          <w:szCs w:val="21"/>
        </w:rPr>
        <w:t>日（</w:t>
      </w:r>
      <w:r w:rsidR="00305CFB" w:rsidRPr="00EB3E28">
        <w:rPr>
          <w:rFonts w:ascii="HG丸ｺﾞｼｯｸM-PRO" w:eastAsia="HG丸ｺﾞｼｯｸM-PRO" w:hAnsi="HG丸ｺﾞｼｯｸM-PRO" w:hint="eastAsia"/>
          <w:szCs w:val="21"/>
        </w:rPr>
        <w:t>月</w:t>
      </w:r>
      <w:r w:rsidRPr="00EB3E28">
        <w:rPr>
          <w:rFonts w:ascii="HG丸ｺﾞｼｯｸM-PRO" w:eastAsia="HG丸ｺﾞｼｯｸM-PRO" w:hAnsi="HG丸ｺﾞｼｯｸM-PRO"/>
          <w:szCs w:val="21"/>
        </w:rPr>
        <w:t>）</w:t>
      </w:r>
    </w:p>
    <w:p w14:paraId="4E767F6C" w14:textId="09D84078" w:rsidR="00F36B64" w:rsidRPr="00EB3E28" w:rsidRDefault="00F36B64" w:rsidP="00326E62">
      <w:pPr>
        <w:widowControl/>
        <w:ind w:firstLineChars="100" w:firstLine="21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回答提出期限：令和</w:t>
      </w:r>
      <w:r w:rsidR="00E369E1" w:rsidRPr="00EB3E28">
        <w:rPr>
          <w:rFonts w:ascii="HG丸ｺﾞｼｯｸM-PRO" w:eastAsia="HG丸ｺﾞｼｯｸM-PRO" w:hAnsi="HG丸ｺﾞｼｯｸM-PRO" w:hint="eastAsia"/>
          <w:szCs w:val="21"/>
        </w:rPr>
        <w:t>８</w:t>
      </w:r>
      <w:r w:rsidRPr="00EB3E28">
        <w:rPr>
          <w:rFonts w:ascii="HG丸ｺﾞｼｯｸM-PRO" w:eastAsia="HG丸ｺﾞｼｯｸM-PRO" w:hAnsi="HG丸ｺﾞｼｯｸM-PRO" w:hint="eastAsia"/>
          <w:szCs w:val="21"/>
        </w:rPr>
        <w:t>年</w:t>
      </w:r>
      <w:r w:rsidR="00305CFB" w:rsidRPr="00EB3E28">
        <w:rPr>
          <w:rFonts w:ascii="HG丸ｺﾞｼｯｸM-PRO" w:eastAsia="HG丸ｺﾞｼｯｸM-PRO" w:hAnsi="HG丸ｺﾞｼｯｸM-PRO" w:hint="eastAsia"/>
          <w:szCs w:val="21"/>
        </w:rPr>
        <w:t>2</w:t>
      </w:r>
      <w:r w:rsidRPr="00EB3E28">
        <w:rPr>
          <w:rFonts w:ascii="HG丸ｺﾞｼｯｸM-PRO" w:eastAsia="HG丸ｺﾞｼｯｸM-PRO" w:hAnsi="HG丸ｺﾞｼｯｸM-PRO" w:hint="eastAsia"/>
          <w:szCs w:val="21"/>
        </w:rPr>
        <w:t>月</w:t>
      </w:r>
      <w:r w:rsidR="00305CFB" w:rsidRPr="00EB3E28">
        <w:rPr>
          <w:rFonts w:ascii="HG丸ｺﾞｼｯｸM-PRO" w:eastAsia="HG丸ｺﾞｼｯｸM-PRO" w:hAnsi="HG丸ｺﾞｼｯｸM-PRO" w:hint="eastAsia"/>
          <w:szCs w:val="21"/>
        </w:rPr>
        <w:t>1</w:t>
      </w:r>
      <w:r w:rsidR="00E369E1" w:rsidRPr="00EB3E28">
        <w:rPr>
          <w:rFonts w:ascii="HG丸ｺﾞｼｯｸM-PRO" w:eastAsia="HG丸ｺﾞｼｯｸM-PRO" w:hAnsi="HG丸ｺﾞｼｯｸM-PRO" w:hint="eastAsia"/>
          <w:szCs w:val="21"/>
        </w:rPr>
        <w:t>０</w:t>
      </w:r>
      <w:r w:rsidRPr="00EB3E28">
        <w:rPr>
          <w:rFonts w:ascii="HG丸ｺﾞｼｯｸM-PRO" w:eastAsia="HG丸ｺﾞｼｯｸM-PRO" w:hAnsi="HG丸ｺﾞｼｯｸM-PRO" w:hint="eastAsia"/>
          <w:szCs w:val="21"/>
        </w:rPr>
        <w:t>日（</w:t>
      </w:r>
      <w:r w:rsidR="00FA4B49">
        <w:rPr>
          <w:rFonts w:ascii="HG丸ｺﾞｼｯｸM-PRO" w:eastAsia="HG丸ｺﾞｼｯｸM-PRO" w:hAnsi="HG丸ｺﾞｼｯｸM-PRO" w:hint="eastAsia"/>
          <w:szCs w:val="21"/>
        </w:rPr>
        <w:t>火</w:t>
      </w:r>
      <w:r w:rsidRPr="00EB3E28">
        <w:rPr>
          <w:rFonts w:ascii="HG丸ｺﾞｼｯｸM-PRO" w:eastAsia="HG丸ｺﾞｼｯｸM-PRO" w:hAnsi="HG丸ｺﾞｼｯｸM-PRO" w:hint="eastAsia"/>
          <w:szCs w:val="21"/>
        </w:rPr>
        <w:t>）</w:t>
      </w:r>
    </w:p>
    <w:p w14:paraId="330320D6" w14:textId="0339FD3E" w:rsidR="00F36B64" w:rsidRPr="00EB3E28" w:rsidRDefault="00F36B64" w:rsidP="00326E62">
      <w:pPr>
        <w:widowControl/>
        <w:ind w:firstLineChars="100" w:firstLine="210"/>
        <w:jc w:val="left"/>
        <w:rPr>
          <w:rFonts w:ascii="HG丸ｺﾞｼｯｸM-PRO" w:eastAsia="HG丸ｺﾞｼｯｸM-PRO" w:hAnsi="HG丸ｺﾞｼｯｸM-PRO"/>
          <w:szCs w:val="21"/>
        </w:rPr>
      </w:pPr>
      <w:r w:rsidRPr="00EB3E28">
        <w:rPr>
          <w:rFonts w:ascii="HG丸ｺﾞｼｯｸM-PRO" w:eastAsia="HG丸ｺﾞｼｯｸM-PRO" w:hAnsi="HG丸ｺﾞｼｯｸM-PRO" w:hint="eastAsia"/>
          <w:szCs w:val="21"/>
        </w:rPr>
        <w:t>ヒアリング（必要に応じて）：令和</w:t>
      </w:r>
      <w:r w:rsidRPr="00EB3E28">
        <w:rPr>
          <w:rFonts w:ascii="HG丸ｺﾞｼｯｸM-PRO" w:eastAsia="HG丸ｺﾞｼｯｸM-PRO" w:hAnsi="HG丸ｺﾞｼｯｸM-PRO"/>
          <w:szCs w:val="21"/>
        </w:rPr>
        <w:t>8年</w:t>
      </w:r>
      <w:r w:rsidR="00E369E1" w:rsidRPr="00EB3E28">
        <w:rPr>
          <w:rFonts w:ascii="HG丸ｺﾞｼｯｸM-PRO" w:eastAsia="HG丸ｺﾞｼｯｸM-PRO" w:hAnsi="HG丸ｺﾞｼｯｸM-PRO" w:hint="eastAsia"/>
          <w:szCs w:val="21"/>
        </w:rPr>
        <w:t>1</w:t>
      </w:r>
      <w:r w:rsidRPr="00EB3E28">
        <w:rPr>
          <w:rFonts w:ascii="HG丸ｺﾞｼｯｸM-PRO" w:eastAsia="HG丸ｺﾞｼｯｸM-PRO" w:hAnsi="HG丸ｺﾞｼｯｸM-PRO"/>
          <w:szCs w:val="21"/>
        </w:rPr>
        <w:t>月</w:t>
      </w:r>
      <w:r w:rsidR="004F7FD3" w:rsidRPr="00EB3E28">
        <w:rPr>
          <w:rFonts w:ascii="HG丸ｺﾞｼｯｸM-PRO" w:eastAsia="HG丸ｺﾞｼｯｸM-PRO" w:hAnsi="HG丸ｺﾞｼｯｸM-PRO" w:hint="eastAsia"/>
          <w:szCs w:val="21"/>
        </w:rPr>
        <w:t>下旬～２月上旬</w:t>
      </w:r>
    </w:p>
    <w:p w14:paraId="1A0F79FA" w14:textId="1FB8F4EF" w:rsidR="00F36B64" w:rsidRPr="00EB3E28" w:rsidRDefault="00F36B64" w:rsidP="00326E62">
      <w:pPr>
        <w:widowControl/>
        <w:ind w:firstLineChars="100" w:firstLine="210"/>
        <w:jc w:val="left"/>
        <w:rPr>
          <w:rFonts w:ascii="HG丸ｺﾞｼｯｸM-PRO" w:eastAsia="HG丸ｺﾞｼｯｸM-PRO" w:hAnsi="HG丸ｺﾞｼｯｸM-PRO"/>
          <w:szCs w:val="21"/>
        </w:rPr>
      </w:pPr>
      <w:r w:rsidRPr="00EB3E28">
        <w:rPr>
          <w:rFonts w:ascii="HG丸ｺﾞｼｯｸM-PRO" w:eastAsia="HG丸ｺﾞｼｯｸM-PRO" w:hAnsi="HG丸ｺﾞｼｯｸM-PRO"/>
          <w:szCs w:val="21"/>
        </w:rPr>
        <w:t>RFP公表（予定）：令和8年4月</w:t>
      </w:r>
      <w:r w:rsidR="00CF4CA9" w:rsidRPr="00EB3E28">
        <w:rPr>
          <w:rFonts w:ascii="HG丸ｺﾞｼｯｸM-PRO" w:eastAsia="HG丸ｺﾞｼｯｸM-PRO" w:hAnsi="HG丸ｺﾞｼｯｸM-PRO" w:hint="eastAsia"/>
          <w:szCs w:val="21"/>
        </w:rPr>
        <w:t>上</w:t>
      </w:r>
      <w:r w:rsidRPr="00EB3E28">
        <w:rPr>
          <w:rFonts w:ascii="HG丸ｺﾞｼｯｸM-PRO" w:eastAsia="HG丸ｺﾞｼｯｸM-PRO" w:hAnsi="HG丸ｺﾞｼｯｸM-PRO"/>
          <w:szCs w:val="21"/>
        </w:rPr>
        <w:t>旬</w:t>
      </w:r>
    </w:p>
    <w:p w14:paraId="401E4286" w14:textId="5EC72331" w:rsidR="0011573E" w:rsidRPr="00E369E1" w:rsidRDefault="00F36B64" w:rsidP="00326E62">
      <w:pPr>
        <w:widowControl/>
        <w:ind w:firstLineChars="100" w:firstLine="210"/>
        <w:jc w:val="left"/>
        <w:rPr>
          <w:rFonts w:ascii="HG丸ｺﾞｼｯｸM-PRO" w:eastAsia="HG丸ｺﾞｼｯｸM-PRO" w:hAnsi="HG丸ｺﾞｼｯｸM-PRO"/>
        </w:rPr>
      </w:pPr>
      <w:r w:rsidRPr="00EB3E28">
        <w:rPr>
          <w:rFonts w:ascii="HG丸ｺﾞｼｯｸM-PRO" w:eastAsia="HG丸ｺﾞｼｯｸM-PRO" w:hAnsi="HG丸ｺﾞｼｯｸM-PRO" w:hint="eastAsia"/>
          <w:color w:val="000000" w:themeColor="text1"/>
          <w:szCs w:val="21"/>
        </w:rPr>
        <w:t>※日付は決定次第、正式通知します。</w:t>
      </w:r>
      <w:bookmarkEnd w:id="4"/>
    </w:p>
    <w:sectPr w:rsidR="0011573E" w:rsidRPr="00E369E1" w:rsidSect="00DF109B">
      <w:pgSz w:w="11906" w:h="16838"/>
      <w:pgMar w:top="1418"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4271" w14:textId="77777777" w:rsidR="00672B65" w:rsidRDefault="00672B65" w:rsidP="00B56C75">
      <w:r>
        <w:separator/>
      </w:r>
    </w:p>
  </w:endnote>
  <w:endnote w:type="continuationSeparator" w:id="0">
    <w:p w14:paraId="0E3E7BE2" w14:textId="77777777" w:rsidR="00672B65" w:rsidRDefault="00672B65" w:rsidP="00B56C75">
      <w:r>
        <w:continuationSeparator/>
      </w:r>
    </w:p>
  </w:endnote>
  <w:endnote w:type="continuationNotice" w:id="1">
    <w:p w14:paraId="7A1AD7CE" w14:textId="77777777" w:rsidR="00672B65" w:rsidRDefault="00672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ア）">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512C" w14:textId="77777777" w:rsidR="00672B65" w:rsidRDefault="00672B65" w:rsidP="00B56C75">
      <w:r>
        <w:separator/>
      </w:r>
    </w:p>
  </w:footnote>
  <w:footnote w:type="continuationSeparator" w:id="0">
    <w:p w14:paraId="3A5E4F87" w14:textId="77777777" w:rsidR="00672B65" w:rsidRDefault="00672B65" w:rsidP="00B56C75">
      <w:r>
        <w:continuationSeparator/>
      </w:r>
    </w:p>
  </w:footnote>
  <w:footnote w:type="continuationNotice" w:id="1">
    <w:p w14:paraId="464786BA" w14:textId="77777777" w:rsidR="00672B65" w:rsidRDefault="00672B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304"/>
    <w:multiLevelType w:val="hybridMultilevel"/>
    <w:tmpl w:val="845897D0"/>
    <w:lvl w:ilvl="0" w:tplc="95EAD7E6">
      <w:start w:val="1"/>
      <w:numFmt w:val="bullet"/>
      <w:lvlText w:val=""/>
      <w:lvlJc w:val="left"/>
      <w:pPr>
        <w:ind w:left="420" w:hanging="420"/>
      </w:pPr>
      <w:rPr>
        <w:rFonts w:ascii="Wingdings" w:eastAsia="（ア）"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177AE4"/>
    <w:multiLevelType w:val="hybridMultilevel"/>
    <w:tmpl w:val="04349EA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394D98"/>
    <w:multiLevelType w:val="multilevel"/>
    <w:tmpl w:val="9EC0D514"/>
    <w:lvl w:ilvl="0">
      <w:start w:val="1"/>
      <w:numFmt w:val="decimalFullWidth"/>
      <w:lvlText w:val="%1"/>
      <w:lvlJc w:val="left"/>
      <w:pPr>
        <w:ind w:left="425" w:hanging="425"/>
      </w:pPr>
      <w:rPr>
        <w:rFonts w:hint="eastAsia"/>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1C8C6E81"/>
    <w:multiLevelType w:val="hybridMultilevel"/>
    <w:tmpl w:val="7328444E"/>
    <w:lvl w:ilvl="0" w:tplc="652839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8F1671"/>
    <w:multiLevelType w:val="hybridMultilevel"/>
    <w:tmpl w:val="F59AC902"/>
    <w:lvl w:ilvl="0" w:tplc="F85C73FC">
      <w:start w:val="1"/>
      <w:numFmt w:val="aiueoFullWidth"/>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00F02"/>
    <w:multiLevelType w:val="hybridMultilevel"/>
    <w:tmpl w:val="00F61858"/>
    <w:lvl w:ilvl="0" w:tplc="38A687E6">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6194912"/>
    <w:multiLevelType w:val="hybridMultilevel"/>
    <w:tmpl w:val="85660BCA"/>
    <w:lvl w:ilvl="0" w:tplc="55F0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FE115D"/>
    <w:multiLevelType w:val="hybridMultilevel"/>
    <w:tmpl w:val="39F83FA8"/>
    <w:lvl w:ilvl="0" w:tplc="0E56499A">
      <w:start w:val="1"/>
      <w:numFmt w:val="decimalFullWidth"/>
      <w:lvlText w:val="%1．"/>
      <w:lvlJc w:val="left"/>
      <w:pPr>
        <w:ind w:left="420" w:hanging="420"/>
      </w:pPr>
      <w:rPr>
        <w:rFonts w:hint="default"/>
      </w:rPr>
    </w:lvl>
    <w:lvl w:ilvl="1" w:tplc="1BB8DE94">
      <w:start w:val="1"/>
      <w:numFmt w:val="decimalFullWidth"/>
      <w:lvlText w:val="(%2)"/>
      <w:lvlJc w:val="left"/>
      <w:pPr>
        <w:ind w:left="880" w:hanging="440"/>
      </w:pPr>
      <w:rPr>
        <w:rFonts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025B2F"/>
    <w:multiLevelType w:val="hybridMultilevel"/>
    <w:tmpl w:val="A29A5990"/>
    <w:lvl w:ilvl="0" w:tplc="1BB8DE94">
      <w:start w:val="1"/>
      <w:numFmt w:val="decimalFullWidth"/>
      <w:lvlText w:val="(%1)"/>
      <w:lvlJc w:val="left"/>
      <w:pPr>
        <w:ind w:left="88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23813"/>
    <w:multiLevelType w:val="hybridMultilevel"/>
    <w:tmpl w:val="DCB806F2"/>
    <w:lvl w:ilvl="0" w:tplc="357AED14">
      <w:start w:val="1"/>
      <w:numFmt w:val="aiueoFullWidth"/>
      <w:lvlText w:val="(%1)"/>
      <w:lvlJc w:val="left"/>
      <w:pPr>
        <w:ind w:left="893" w:hanging="468"/>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0" w15:restartNumberingAfterBreak="0">
    <w:nsid w:val="7D8C459B"/>
    <w:multiLevelType w:val="hybridMultilevel"/>
    <w:tmpl w:val="019289B2"/>
    <w:lvl w:ilvl="0" w:tplc="0E56499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234170"/>
    <w:multiLevelType w:val="hybridMultilevel"/>
    <w:tmpl w:val="D430C684"/>
    <w:lvl w:ilvl="0" w:tplc="FDA2EE7C">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48215877">
    <w:abstractNumId w:val="3"/>
  </w:num>
  <w:num w:numId="2" w16cid:durableId="1927109145">
    <w:abstractNumId w:val="5"/>
  </w:num>
  <w:num w:numId="3" w16cid:durableId="1406807046">
    <w:abstractNumId w:val="11"/>
  </w:num>
  <w:num w:numId="4" w16cid:durableId="1072581994">
    <w:abstractNumId w:val="6"/>
  </w:num>
  <w:num w:numId="5" w16cid:durableId="1561943724">
    <w:abstractNumId w:val="10"/>
  </w:num>
  <w:num w:numId="6" w16cid:durableId="1935937264">
    <w:abstractNumId w:val="7"/>
  </w:num>
  <w:num w:numId="7" w16cid:durableId="2133398535">
    <w:abstractNumId w:val="2"/>
  </w:num>
  <w:num w:numId="8" w16cid:durableId="1446921513">
    <w:abstractNumId w:val="2"/>
  </w:num>
  <w:num w:numId="9" w16cid:durableId="2102598655">
    <w:abstractNumId w:val="2"/>
  </w:num>
  <w:num w:numId="10" w16cid:durableId="1814524039">
    <w:abstractNumId w:val="2"/>
  </w:num>
  <w:num w:numId="11" w16cid:durableId="454713360">
    <w:abstractNumId w:val="2"/>
  </w:num>
  <w:num w:numId="12" w16cid:durableId="450901955">
    <w:abstractNumId w:val="2"/>
  </w:num>
  <w:num w:numId="13" w16cid:durableId="640578080">
    <w:abstractNumId w:val="2"/>
  </w:num>
  <w:num w:numId="14" w16cid:durableId="364982562">
    <w:abstractNumId w:val="2"/>
  </w:num>
  <w:num w:numId="15" w16cid:durableId="422772786">
    <w:abstractNumId w:val="0"/>
  </w:num>
  <w:num w:numId="16" w16cid:durableId="1177618553">
    <w:abstractNumId w:val="4"/>
  </w:num>
  <w:num w:numId="17" w16cid:durableId="2085300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365496">
    <w:abstractNumId w:val="2"/>
  </w:num>
  <w:num w:numId="19" w16cid:durableId="1760326333">
    <w:abstractNumId w:val="2"/>
  </w:num>
  <w:num w:numId="20" w16cid:durableId="1011449738">
    <w:abstractNumId w:val="2"/>
  </w:num>
  <w:num w:numId="21" w16cid:durableId="974606494">
    <w:abstractNumId w:val="2"/>
  </w:num>
  <w:num w:numId="22" w16cid:durableId="1847360115">
    <w:abstractNumId w:val="2"/>
  </w:num>
  <w:num w:numId="23" w16cid:durableId="876312052">
    <w:abstractNumId w:val="2"/>
  </w:num>
  <w:num w:numId="24" w16cid:durableId="1372338453">
    <w:abstractNumId w:val="2"/>
  </w:num>
  <w:num w:numId="25" w16cid:durableId="1833252211">
    <w:abstractNumId w:val="2"/>
  </w:num>
  <w:num w:numId="26" w16cid:durableId="1110198596">
    <w:abstractNumId w:val="2"/>
  </w:num>
  <w:num w:numId="27" w16cid:durableId="1711227854">
    <w:abstractNumId w:val="2"/>
  </w:num>
  <w:num w:numId="28" w16cid:durableId="1007489243">
    <w:abstractNumId w:val="8"/>
  </w:num>
  <w:num w:numId="29" w16cid:durableId="1788041936">
    <w:abstractNumId w:val="1"/>
  </w:num>
  <w:num w:numId="30" w16cid:durableId="570626204">
    <w:abstractNumId w:val="2"/>
  </w:num>
  <w:num w:numId="31" w16cid:durableId="1569415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0135187">
    <w:abstractNumId w:val="2"/>
  </w:num>
  <w:num w:numId="33" w16cid:durableId="1776830337">
    <w:abstractNumId w:val="2"/>
  </w:num>
  <w:num w:numId="34" w16cid:durableId="2131316758">
    <w:abstractNumId w:val="2"/>
  </w:num>
  <w:num w:numId="35" w16cid:durableId="1763212848">
    <w:abstractNumId w:val="2"/>
  </w:num>
  <w:num w:numId="36" w16cid:durableId="1736198998">
    <w:abstractNumId w:val="2"/>
  </w:num>
  <w:num w:numId="37" w16cid:durableId="120305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6079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9D"/>
    <w:rsid w:val="00003D78"/>
    <w:rsid w:val="00006F45"/>
    <w:rsid w:val="00011928"/>
    <w:rsid w:val="00020B17"/>
    <w:rsid w:val="000212B7"/>
    <w:rsid w:val="00024BA4"/>
    <w:rsid w:val="00025EE5"/>
    <w:rsid w:val="0004392B"/>
    <w:rsid w:val="000459C4"/>
    <w:rsid w:val="00052883"/>
    <w:rsid w:val="00053C31"/>
    <w:rsid w:val="000627F3"/>
    <w:rsid w:val="0007186A"/>
    <w:rsid w:val="00080256"/>
    <w:rsid w:val="0009094E"/>
    <w:rsid w:val="000A4B0C"/>
    <w:rsid w:val="000A5C9F"/>
    <w:rsid w:val="000B3C00"/>
    <w:rsid w:val="000D0EB0"/>
    <w:rsid w:val="000D67F4"/>
    <w:rsid w:val="000E0C20"/>
    <w:rsid w:val="000F4BD9"/>
    <w:rsid w:val="000F60C9"/>
    <w:rsid w:val="0010389D"/>
    <w:rsid w:val="00103EFA"/>
    <w:rsid w:val="00110BCE"/>
    <w:rsid w:val="0011573E"/>
    <w:rsid w:val="00117F99"/>
    <w:rsid w:val="00121EDE"/>
    <w:rsid w:val="00122B30"/>
    <w:rsid w:val="00136A22"/>
    <w:rsid w:val="001403B4"/>
    <w:rsid w:val="00152D9D"/>
    <w:rsid w:val="00153DEE"/>
    <w:rsid w:val="001922A3"/>
    <w:rsid w:val="001B1CA7"/>
    <w:rsid w:val="001C10CD"/>
    <w:rsid w:val="001D57CC"/>
    <w:rsid w:val="001E2863"/>
    <w:rsid w:val="001F6F19"/>
    <w:rsid w:val="00205AB0"/>
    <w:rsid w:val="00215087"/>
    <w:rsid w:val="00222231"/>
    <w:rsid w:val="002254C4"/>
    <w:rsid w:val="00234544"/>
    <w:rsid w:val="00245FD9"/>
    <w:rsid w:val="00247E71"/>
    <w:rsid w:val="00255531"/>
    <w:rsid w:val="002726C8"/>
    <w:rsid w:val="00290057"/>
    <w:rsid w:val="002A7D9A"/>
    <w:rsid w:val="002B218A"/>
    <w:rsid w:val="002B6274"/>
    <w:rsid w:val="002B6F81"/>
    <w:rsid w:val="002C3C2F"/>
    <w:rsid w:val="002C61D3"/>
    <w:rsid w:val="002C707E"/>
    <w:rsid w:val="002C7926"/>
    <w:rsid w:val="002D1466"/>
    <w:rsid w:val="002D563F"/>
    <w:rsid w:val="002E42BA"/>
    <w:rsid w:val="002F0267"/>
    <w:rsid w:val="00305CFB"/>
    <w:rsid w:val="003123C8"/>
    <w:rsid w:val="00314F51"/>
    <w:rsid w:val="00317423"/>
    <w:rsid w:val="00326E62"/>
    <w:rsid w:val="0034185F"/>
    <w:rsid w:val="00347FBF"/>
    <w:rsid w:val="00354222"/>
    <w:rsid w:val="0035565F"/>
    <w:rsid w:val="003575BD"/>
    <w:rsid w:val="0036650F"/>
    <w:rsid w:val="00380FC4"/>
    <w:rsid w:val="00383D25"/>
    <w:rsid w:val="003915F1"/>
    <w:rsid w:val="003930B5"/>
    <w:rsid w:val="003B30F8"/>
    <w:rsid w:val="003C267A"/>
    <w:rsid w:val="003C3AAD"/>
    <w:rsid w:val="003C51B6"/>
    <w:rsid w:val="003C6467"/>
    <w:rsid w:val="003C6FF6"/>
    <w:rsid w:val="003D7463"/>
    <w:rsid w:val="003E4C1F"/>
    <w:rsid w:val="003F2CE0"/>
    <w:rsid w:val="004007D1"/>
    <w:rsid w:val="004015A0"/>
    <w:rsid w:val="00404B44"/>
    <w:rsid w:val="00414E6D"/>
    <w:rsid w:val="00423FF6"/>
    <w:rsid w:val="00426773"/>
    <w:rsid w:val="0042703A"/>
    <w:rsid w:val="0042758D"/>
    <w:rsid w:val="0044778A"/>
    <w:rsid w:val="0046103C"/>
    <w:rsid w:val="004746F4"/>
    <w:rsid w:val="00485A8F"/>
    <w:rsid w:val="00493A79"/>
    <w:rsid w:val="00494345"/>
    <w:rsid w:val="004A4609"/>
    <w:rsid w:val="004A59D6"/>
    <w:rsid w:val="004C2C86"/>
    <w:rsid w:val="004E569F"/>
    <w:rsid w:val="004E57F0"/>
    <w:rsid w:val="004E6401"/>
    <w:rsid w:val="004E7838"/>
    <w:rsid w:val="004F00D2"/>
    <w:rsid w:val="004F7FD3"/>
    <w:rsid w:val="0051632C"/>
    <w:rsid w:val="00521CA9"/>
    <w:rsid w:val="00522FE9"/>
    <w:rsid w:val="0053345B"/>
    <w:rsid w:val="00546FCD"/>
    <w:rsid w:val="00550B12"/>
    <w:rsid w:val="00551298"/>
    <w:rsid w:val="00551327"/>
    <w:rsid w:val="00572DA3"/>
    <w:rsid w:val="00574E55"/>
    <w:rsid w:val="005809AF"/>
    <w:rsid w:val="00580E88"/>
    <w:rsid w:val="0058188E"/>
    <w:rsid w:val="00587036"/>
    <w:rsid w:val="00594738"/>
    <w:rsid w:val="00596212"/>
    <w:rsid w:val="005963E1"/>
    <w:rsid w:val="005A54BE"/>
    <w:rsid w:val="005A779A"/>
    <w:rsid w:val="005B2998"/>
    <w:rsid w:val="005C53D2"/>
    <w:rsid w:val="005D1014"/>
    <w:rsid w:val="005D1D64"/>
    <w:rsid w:val="005D6EC4"/>
    <w:rsid w:val="005E6842"/>
    <w:rsid w:val="005E6BDA"/>
    <w:rsid w:val="005E6E0C"/>
    <w:rsid w:val="005F57DF"/>
    <w:rsid w:val="00613295"/>
    <w:rsid w:val="00617EF2"/>
    <w:rsid w:val="00624EB1"/>
    <w:rsid w:val="00632120"/>
    <w:rsid w:val="00640E6E"/>
    <w:rsid w:val="00672B65"/>
    <w:rsid w:val="0068502A"/>
    <w:rsid w:val="006914B3"/>
    <w:rsid w:val="006953AA"/>
    <w:rsid w:val="0069557A"/>
    <w:rsid w:val="006B03CF"/>
    <w:rsid w:val="006B2D48"/>
    <w:rsid w:val="006C1038"/>
    <w:rsid w:val="006C2264"/>
    <w:rsid w:val="006E0E80"/>
    <w:rsid w:val="006E4C66"/>
    <w:rsid w:val="006F40B1"/>
    <w:rsid w:val="00700CFC"/>
    <w:rsid w:val="00704C89"/>
    <w:rsid w:val="007071EA"/>
    <w:rsid w:val="007156F3"/>
    <w:rsid w:val="007370D9"/>
    <w:rsid w:val="00746F53"/>
    <w:rsid w:val="007622C9"/>
    <w:rsid w:val="00767AC4"/>
    <w:rsid w:val="007777BD"/>
    <w:rsid w:val="00781F87"/>
    <w:rsid w:val="00797EDA"/>
    <w:rsid w:val="007A06E5"/>
    <w:rsid w:val="007A4986"/>
    <w:rsid w:val="007A5515"/>
    <w:rsid w:val="007A5A1D"/>
    <w:rsid w:val="007B7036"/>
    <w:rsid w:val="007D3B5E"/>
    <w:rsid w:val="007E02F9"/>
    <w:rsid w:val="007F4B77"/>
    <w:rsid w:val="007F73B0"/>
    <w:rsid w:val="00804249"/>
    <w:rsid w:val="00813712"/>
    <w:rsid w:val="00815B8D"/>
    <w:rsid w:val="00821309"/>
    <w:rsid w:val="00837648"/>
    <w:rsid w:val="00846BD2"/>
    <w:rsid w:val="008473E6"/>
    <w:rsid w:val="00861C41"/>
    <w:rsid w:val="008646AF"/>
    <w:rsid w:val="0087349A"/>
    <w:rsid w:val="0087785C"/>
    <w:rsid w:val="008874AD"/>
    <w:rsid w:val="00894152"/>
    <w:rsid w:val="008A11E0"/>
    <w:rsid w:val="008A74D1"/>
    <w:rsid w:val="008B23CE"/>
    <w:rsid w:val="008B3833"/>
    <w:rsid w:val="008B537E"/>
    <w:rsid w:val="008C7892"/>
    <w:rsid w:val="008C791B"/>
    <w:rsid w:val="008D0355"/>
    <w:rsid w:val="008D1642"/>
    <w:rsid w:val="008D2A18"/>
    <w:rsid w:val="008F0FF1"/>
    <w:rsid w:val="008F234F"/>
    <w:rsid w:val="008F23D1"/>
    <w:rsid w:val="008F5A7F"/>
    <w:rsid w:val="00903127"/>
    <w:rsid w:val="0090552B"/>
    <w:rsid w:val="00907E58"/>
    <w:rsid w:val="00910E21"/>
    <w:rsid w:val="00915882"/>
    <w:rsid w:val="0092183B"/>
    <w:rsid w:val="009267D8"/>
    <w:rsid w:val="009328C9"/>
    <w:rsid w:val="00936BC2"/>
    <w:rsid w:val="009412E4"/>
    <w:rsid w:val="00941561"/>
    <w:rsid w:val="009727D9"/>
    <w:rsid w:val="009770DE"/>
    <w:rsid w:val="00997C63"/>
    <w:rsid w:val="009B0951"/>
    <w:rsid w:val="009C1364"/>
    <w:rsid w:val="009E7A20"/>
    <w:rsid w:val="009F74E1"/>
    <w:rsid w:val="009F79A9"/>
    <w:rsid w:val="00A017BB"/>
    <w:rsid w:val="00A01CC7"/>
    <w:rsid w:val="00A10123"/>
    <w:rsid w:val="00A1181D"/>
    <w:rsid w:val="00A22951"/>
    <w:rsid w:val="00A65964"/>
    <w:rsid w:val="00A92265"/>
    <w:rsid w:val="00A95DF6"/>
    <w:rsid w:val="00AA3150"/>
    <w:rsid w:val="00AB04D4"/>
    <w:rsid w:val="00AB0E35"/>
    <w:rsid w:val="00AB6F98"/>
    <w:rsid w:val="00AC7020"/>
    <w:rsid w:val="00AD0BB4"/>
    <w:rsid w:val="00AD5D98"/>
    <w:rsid w:val="00AD7896"/>
    <w:rsid w:val="00AF178A"/>
    <w:rsid w:val="00B212E2"/>
    <w:rsid w:val="00B25FAD"/>
    <w:rsid w:val="00B50D52"/>
    <w:rsid w:val="00B5475D"/>
    <w:rsid w:val="00B56C75"/>
    <w:rsid w:val="00B75810"/>
    <w:rsid w:val="00B84349"/>
    <w:rsid w:val="00BA1226"/>
    <w:rsid w:val="00BB3F3B"/>
    <w:rsid w:val="00BC339E"/>
    <w:rsid w:val="00BD15A5"/>
    <w:rsid w:val="00BD15C4"/>
    <w:rsid w:val="00BE2195"/>
    <w:rsid w:val="00BF294B"/>
    <w:rsid w:val="00C0434F"/>
    <w:rsid w:val="00C25DD6"/>
    <w:rsid w:val="00C35671"/>
    <w:rsid w:val="00C513D7"/>
    <w:rsid w:val="00C5581C"/>
    <w:rsid w:val="00C6678B"/>
    <w:rsid w:val="00C67BD8"/>
    <w:rsid w:val="00C7244E"/>
    <w:rsid w:val="00C74A52"/>
    <w:rsid w:val="00C82878"/>
    <w:rsid w:val="00C8288F"/>
    <w:rsid w:val="00C832BD"/>
    <w:rsid w:val="00C835EC"/>
    <w:rsid w:val="00CD3BB2"/>
    <w:rsid w:val="00CD77B2"/>
    <w:rsid w:val="00CE32A4"/>
    <w:rsid w:val="00CE5944"/>
    <w:rsid w:val="00CF4CA9"/>
    <w:rsid w:val="00D05054"/>
    <w:rsid w:val="00D05EED"/>
    <w:rsid w:val="00D404D3"/>
    <w:rsid w:val="00D51659"/>
    <w:rsid w:val="00D55297"/>
    <w:rsid w:val="00D83916"/>
    <w:rsid w:val="00D94CA8"/>
    <w:rsid w:val="00DA1F17"/>
    <w:rsid w:val="00DA5BF6"/>
    <w:rsid w:val="00DA6832"/>
    <w:rsid w:val="00DB023D"/>
    <w:rsid w:val="00DB5CB3"/>
    <w:rsid w:val="00DC289D"/>
    <w:rsid w:val="00DD0668"/>
    <w:rsid w:val="00DD6E27"/>
    <w:rsid w:val="00DF109B"/>
    <w:rsid w:val="00DF709E"/>
    <w:rsid w:val="00E02FB6"/>
    <w:rsid w:val="00E03A0B"/>
    <w:rsid w:val="00E043B7"/>
    <w:rsid w:val="00E05CCC"/>
    <w:rsid w:val="00E13B3F"/>
    <w:rsid w:val="00E31FA4"/>
    <w:rsid w:val="00E369E1"/>
    <w:rsid w:val="00E46064"/>
    <w:rsid w:val="00E46106"/>
    <w:rsid w:val="00E46DF6"/>
    <w:rsid w:val="00E60999"/>
    <w:rsid w:val="00E613E8"/>
    <w:rsid w:val="00E72609"/>
    <w:rsid w:val="00E75176"/>
    <w:rsid w:val="00E84B53"/>
    <w:rsid w:val="00E85F66"/>
    <w:rsid w:val="00E8634D"/>
    <w:rsid w:val="00E90FE5"/>
    <w:rsid w:val="00EA0872"/>
    <w:rsid w:val="00EA0F38"/>
    <w:rsid w:val="00EA0FAB"/>
    <w:rsid w:val="00EA7FFA"/>
    <w:rsid w:val="00EB3E28"/>
    <w:rsid w:val="00EB4116"/>
    <w:rsid w:val="00EC0274"/>
    <w:rsid w:val="00EC0CD2"/>
    <w:rsid w:val="00ED5A08"/>
    <w:rsid w:val="00EE6870"/>
    <w:rsid w:val="00EF123E"/>
    <w:rsid w:val="00EF5C1E"/>
    <w:rsid w:val="00EF77D4"/>
    <w:rsid w:val="00F2158F"/>
    <w:rsid w:val="00F32AD9"/>
    <w:rsid w:val="00F36B64"/>
    <w:rsid w:val="00F41965"/>
    <w:rsid w:val="00F70A4B"/>
    <w:rsid w:val="00F76BC9"/>
    <w:rsid w:val="00F93600"/>
    <w:rsid w:val="00FA4B49"/>
    <w:rsid w:val="00FB0EB3"/>
    <w:rsid w:val="00FC0955"/>
    <w:rsid w:val="00FC3C76"/>
    <w:rsid w:val="00FC6106"/>
    <w:rsid w:val="00FD39EE"/>
    <w:rsid w:val="00FD5FF2"/>
    <w:rsid w:val="00FE2AFA"/>
    <w:rsid w:val="00FE5215"/>
    <w:rsid w:val="00FF1997"/>
    <w:rsid w:val="00FF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7FB31"/>
  <w15:chartTrackingRefBased/>
  <w15:docId w15:val="{3B80CBC5-5C51-45A1-87C1-2AD74D4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18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7186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186A"/>
    <w:pPr>
      <w:keepNext/>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7186A"/>
    <w:pPr>
      <w:keepNext/>
      <w:outlineLvl w:val="3"/>
    </w:pPr>
    <w:rPr>
      <w:b/>
      <w:bCs/>
    </w:rPr>
  </w:style>
  <w:style w:type="paragraph" w:styleId="5">
    <w:name w:val="heading 5"/>
    <w:basedOn w:val="a"/>
    <w:next w:val="a"/>
    <w:link w:val="50"/>
    <w:uiPriority w:val="9"/>
    <w:semiHidden/>
    <w:unhideWhenUsed/>
    <w:qFormat/>
    <w:rsid w:val="0007186A"/>
    <w:pPr>
      <w:keepNext/>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7186A"/>
    <w:pPr>
      <w:keepNext/>
      <w:outlineLvl w:val="5"/>
    </w:pPr>
    <w:rPr>
      <w:b/>
      <w:bCs/>
    </w:rPr>
  </w:style>
  <w:style w:type="paragraph" w:styleId="7">
    <w:name w:val="heading 7"/>
    <w:basedOn w:val="a"/>
    <w:next w:val="a"/>
    <w:link w:val="70"/>
    <w:uiPriority w:val="9"/>
    <w:semiHidden/>
    <w:unhideWhenUsed/>
    <w:qFormat/>
    <w:rsid w:val="0007186A"/>
    <w:pPr>
      <w:keepNext/>
      <w:outlineLvl w:val="6"/>
    </w:pPr>
  </w:style>
  <w:style w:type="paragraph" w:styleId="8">
    <w:name w:val="heading 8"/>
    <w:basedOn w:val="a"/>
    <w:next w:val="a"/>
    <w:link w:val="80"/>
    <w:uiPriority w:val="9"/>
    <w:semiHidden/>
    <w:unhideWhenUsed/>
    <w:qFormat/>
    <w:rsid w:val="0007186A"/>
    <w:pPr>
      <w:keepNext/>
      <w:outlineLvl w:val="7"/>
    </w:pPr>
  </w:style>
  <w:style w:type="paragraph" w:styleId="9">
    <w:name w:val="heading 9"/>
    <w:basedOn w:val="a"/>
    <w:next w:val="a"/>
    <w:link w:val="90"/>
    <w:uiPriority w:val="9"/>
    <w:semiHidden/>
    <w:unhideWhenUsed/>
    <w:qFormat/>
    <w:rsid w:val="0007186A"/>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75"/>
    <w:pPr>
      <w:tabs>
        <w:tab w:val="center" w:pos="4252"/>
        <w:tab w:val="right" w:pos="8504"/>
      </w:tabs>
      <w:snapToGrid w:val="0"/>
    </w:pPr>
  </w:style>
  <w:style w:type="character" w:customStyle="1" w:styleId="a4">
    <w:name w:val="ヘッダー (文字)"/>
    <w:basedOn w:val="a0"/>
    <w:link w:val="a3"/>
    <w:uiPriority w:val="99"/>
    <w:rsid w:val="00B56C75"/>
  </w:style>
  <w:style w:type="paragraph" w:styleId="a5">
    <w:name w:val="footer"/>
    <w:basedOn w:val="a"/>
    <w:link w:val="a6"/>
    <w:uiPriority w:val="99"/>
    <w:unhideWhenUsed/>
    <w:rsid w:val="00B56C75"/>
    <w:pPr>
      <w:tabs>
        <w:tab w:val="center" w:pos="4252"/>
        <w:tab w:val="right" w:pos="8504"/>
      </w:tabs>
      <w:snapToGrid w:val="0"/>
    </w:pPr>
  </w:style>
  <w:style w:type="character" w:customStyle="1" w:styleId="a6">
    <w:name w:val="フッター (文字)"/>
    <w:basedOn w:val="a0"/>
    <w:link w:val="a5"/>
    <w:uiPriority w:val="99"/>
    <w:rsid w:val="00B56C75"/>
  </w:style>
  <w:style w:type="paragraph" w:styleId="a7">
    <w:name w:val="List Paragraph"/>
    <w:basedOn w:val="a"/>
    <w:uiPriority w:val="34"/>
    <w:qFormat/>
    <w:rsid w:val="004007D1"/>
    <w:pPr>
      <w:ind w:leftChars="400" w:left="840"/>
    </w:pPr>
  </w:style>
  <w:style w:type="table" w:styleId="a8">
    <w:name w:val="Table Grid"/>
    <w:basedOn w:val="a1"/>
    <w:uiPriority w:val="39"/>
    <w:rsid w:val="00FC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F10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109B"/>
    <w:rPr>
      <w:rFonts w:asciiTheme="majorHAnsi" w:eastAsiaTheme="majorEastAsia" w:hAnsiTheme="majorHAnsi" w:cstheme="majorBidi"/>
      <w:sz w:val="18"/>
      <w:szCs w:val="18"/>
    </w:rPr>
  </w:style>
  <w:style w:type="character" w:styleId="ab">
    <w:name w:val="Hyperlink"/>
    <w:basedOn w:val="a0"/>
    <w:uiPriority w:val="99"/>
    <w:unhideWhenUsed/>
    <w:rsid w:val="00EB4116"/>
    <w:rPr>
      <w:color w:val="0563C1" w:themeColor="hyperlink"/>
      <w:u w:val="single"/>
    </w:rPr>
  </w:style>
  <w:style w:type="character" w:customStyle="1" w:styleId="11">
    <w:name w:val="未解決のメンション1"/>
    <w:basedOn w:val="a0"/>
    <w:uiPriority w:val="99"/>
    <w:semiHidden/>
    <w:unhideWhenUsed/>
    <w:rsid w:val="00EB4116"/>
    <w:rPr>
      <w:color w:val="605E5C"/>
      <w:shd w:val="clear" w:color="auto" w:fill="E1DFDD"/>
    </w:rPr>
  </w:style>
  <w:style w:type="character" w:customStyle="1" w:styleId="10">
    <w:name w:val="見出し 1 (文字)"/>
    <w:basedOn w:val="a0"/>
    <w:link w:val="1"/>
    <w:uiPriority w:val="9"/>
    <w:rsid w:val="0007186A"/>
    <w:rPr>
      <w:rFonts w:asciiTheme="majorHAnsi" w:eastAsiaTheme="majorEastAsia" w:hAnsiTheme="majorHAnsi" w:cstheme="majorBidi"/>
      <w:sz w:val="24"/>
      <w:szCs w:val="24"/>
    </w:rPr>
  </w:style>
  <w:style w:type="character" w:customStyle="1" w:styleId="20">
    <w:name w:val="見出し 2 (文字)"/>
    <w:basedOn w:val="a0"/>
    <w:link w:val="2"/>
    <w:uiPriority w:val="9"/>
    <w:rsid w:val="0007186A"/>
    <w:rPr>
      <w:rFonts w:asciiTheme="majorHAnsi" w:eastAsiaTheme="majorEastAsia" w:hAnsiTheme="majorHAnsi" w:cstheme="majorBidi"/>
    </w:rPr>
  </w:style>
  <w:style w:type="character" w:customStyle="1" w:styleId="30">
    <w:name w:val="見出し 3 (文字)"/>
    <w:basedOn w:val="a0"/>
    <w:link w:val="3"/>
    <w:uiPriority w:val="9"/>
    <w:rsid w:val="0007186A"/>
    <w:rPr>
      <w:rFonts w:asciiTheme="majorHAnsi" w:eastAsiaTheme="majorEastAsia" w:hAnsiTheme="majorHAnsi" w:cstheme="majorBidi"/>
    </w:rPr>
  </w:style>
  <w:style w:type="character" w:customStyle="1" w:styleId="40">
    <w:name w:val="見出し 4 (文字)"/>
    <w:basedOn w:val="a0"/>
    <w:link w:val="4"/>
    <w:uiPriority w:val="9"/>
    <w:semiHidden/>
    <w:rsid w:val="0007186A"/>
    <w:rPr>
      <w:b/>
      <w:bCs/>
    </w:rPr>
  </w:style>
  <w:style w:type="character" w:customStyle="1" w:styleId="50">
    <w:name w:val="見出し 5 (文字)"/>
    <w:basedOn w:val="a0"/>
    <w:link w:val="5"/>
    <w:uiPriority w:val="9"/>
    <w:semiHidden/>
    <w:rsid w:val="0007186A"/>
    <w:rPr>
      <w:rFonts w:asciiTheme="majorHAnsi" w:eastAsiaTheme="majorEastAsia" w:hAnsiTheme="majorHAnsi" w:cstheme="majorBidi"/>
    </w:rPr>
  </w:style>
  <w:style w:type="character" w:customStyle="1" w:styleId="60">
    <w:name w:val="見出し 6 (文字)"/>
    <w:basedOn w:val="a0"/>
    <w:link w:val="6"/>
    <w:uiPriority w:val="9"/>
    <w:semiHidden/>
    <w:rsid w:val="0007186A"/>
    <w:rPr>
      <w:b/>
      <w:bCs/>
    </w:rPr>
  </w:style>
  <w:style w:type="character" w:customStyle="1" w:styleId="70">
    <w:name w:val="見出し 7 (文字)"/>
    <w:basedOn w:val="a0"/>
    <w:link w:val="7"/>
    <w:uiPriority w:val="9"/>
    <w:semiHidden/>
    <w:rsid w:val="0007186A"/>
  </w:style>
  <w:style w:type="character" w:customStyle="1" w:styleId="80">
    <w:name w:val="見出し 8 (文字)"/>
    <w:basedOn w:val="a0"/>
    <w:link w:val="8"/>
    <w:uiPriority w:val="9"/>
    <w:semiHidden/>
    <w:rsid w:val="0007186A"/>
  </w:style>
  <w:style w:type="character" w:customStyle="1" w:styleId="90">
    <w:name w:val="見出し 9 (文字)"/>
    <w:basedOn w:val="a0"/>
    <w:link w:val="9"/>
    <w:uiPriority w:val="9"/>
    <w:semiHidden/>
    <w:rsid w:val="0007186A"/>
  </w:style>
  <w:style w:type="character" w:styleId="ac">
    <w:name w:val="annotation reference"/>
    <w:basedOn w:val="a0"/>
    <w:uiPriority w:val="99"/>
    <w:semiHidden/>
    <w:unhideWhenUsed/>
    <w:rsid w:val="00B75810"/>
    <w:rPr>
      <w:sz w:val="18"/>
      <w:szCs w:val="18"/>
    </w:rPr>
  </w:style>
  <w:style w:type="paragraph" w:styleId="ad">
    <w:name w:val="annotation text"/>
    <w:basedOn w:val="a"/>
    <w:link w:val="ae"/>
    <w:uiPriority w:val="99"/>
    <w:unhideWhenUsed/>
    <w:rsid w:val="00B75810"/>
    <w:pPr>
      <w:jc w:val="left"/>
    </w:pPr>
  </w:style>
  <w:style w:type="character" w:customStyle="1" w:styleId="ae">
    <w:name w:val="コメント文字列 (文字)"/>
    <w:basedOn w:val="a0"/>
    <w:link w:val="ad"/>
    <w:uiPriority w:val="99"/>
    <w:rsid w:val="00B75810"/>
  </w:style>
  <w:style w:type="paragraph" w:styleId="af">
    <w:name w:val="annotation subject"/>
    <w:basedOn w:val="ad"/>
    <w:next w:val="ad"/>
    <w:link w:val="af0"/>
    <w:uiPriority w:val="99"/>
    <w:semiHidden/>
    <w:unhideWhenUsed/>
    <w:rsid w:val="00B75810"/>
    <w:rPr>
      <w:b/>
      <w:bCs/>
    </w:rPr>
  </w:style>
  <w:style w:type="character" w:customStyle="1" w:styleId="af0">
    <w:name w:val="コメント内容 (文字)"/>
    <w:basedOn w:val="ae"/>
    <w:link w:val="af"/>
    <w:uiPriority w:val="99"/>
    <w:semiHidden/>
    <w:rsid w:val="00B75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483D314BEA54B8880ADB9990BC812" ma:contentTypeVersion="13" ma:contentTypeDescription="Create a new document." ma:contentTypeScope="" ma:versionID="52a0be5b39b8b86b0269d794f20bbd06">
  <xsd:schema xmlns:xsd="http://www.w3.org/2001/XMLSchema" xmlns:xs="http://www.w3.org/2001/XMLSchema" xmlns:p="http://schemas.microsoft.com/office/2006/metadata/properties" xmlns:ns2="3446b33e-e815-4b3e-bf12-ce625abe4291" xmlns:ns3="aff27ef2-6813-482b-988f-55201a1cda22" targetNamespace="http://schemas.microsoft.com/office/2006/metadata/properties" ma:root="true" ma:fieldsID="31132a5628085dadbf70e113c242a150" ns2:_="" ns3:_="">
    <xsd:import namespace="3446b33e-e815-4b3e-bf12-ce625abe4291"/>
    <xsd:import namespace="aff27ef2-6813-482b-988f-55201a1cda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6b33e-e815-4b3e-bf12-ce625abe4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27ef2-6813-482b-988f-55201a1cda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662e6c-76e1-4b04-8e51-f70353632238}" ma:internalName="TaxCatchAll" ma:showField="CatchAllData" ma:web="aff27ef2-6813-482b-988f-55201a1cd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f27ef2-6813-482b-988f-55201a1cda22" xsi:nil="true"/>
    <lcf76f155ced4ddcb4097134ff3c332f xmlns="3446b33e-e815-4b3e-bf12-ce625abe42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F8CE-D2CF-455C-A0E3-51E21290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6b33e-e815-4b3e-bf12-ce625abe4291"/>
    <ds:schemaRef ds:uri="aff27ef2-6813-482b-988f-55201a1cd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62AC0-71EA-49FE-A367-4EC9A83412B3}">
  <ds:schemaRefs>
    <ds:schemaRef ds:uri="http://schemas.microsoft.com/office/2006/metadata/properties"/>
    <ds:schemaRef ds:uri="http://schemas.microsoft.com/office/infopath/2007/PartnerControls"/>
    <ds:schemaRef ds:uri="aff27ef2-6813-482b-988f-55201a1cda22"/>
    <ds:schemaRef ds:uri="3446b33e-e815-4b3e-bf12-ce625abe4291"/>
  </ds:schemaRefs>
</ds:datastoreItem>
</file>

<file path=customXml/itemProps3.xml><?xml version="1.0" encoding="utf-8"?>
<ds:datastoreItem xmlns:ds="http://schemas.openxmlformats.org/officeDocument/2006/customXml" ds:itemID="{BAEA4CBB-C462-43D8-9DE4-916F508526D4}">
  <ds:schemaRefs>
    <ds:schemaRef ds:uri="http://schemas.microsoft.com/sharepoint/v3/contenttype/forms"/>
  </ds:schemaRefs>
</ds:datastoreItem>
</file>

<file path=customXml/itemProps4.xml><?xml version="1.0" encoding="utf-8"?>
<ds:datastoreItem xmlns:ds="http://schemas.openxmlformats.org/officeDocument/2006/customXml" ds:itemID="{9A16B6F9-FCBD-4885-95C1-6B554BD1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德岡　敬二</dc:creator>
  <cp:keywords/>
  <dc:description/>
  <cp:lastModifiedBy>斎藤　拓真</cp:lastModifiedBy>
  <cp:revision>12</cp:revision>
  <cp:lastPrinted>2025-12-17T03:06:00Z</cp:lastPrinted>
  <dcterms:created xsi:type="dcterms:W3CDTF">2026-01-07T00:40:00Z</dcterms:created>
  <dcterms:modified xsi:type="dcterms:W3CDTF">2026-01-15T06:26:00Z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2023-04-25T09:55:23Z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b5288c6f-92f6-4c30-8158-7d70bb13fe85</vt:lpwstr>
  </property>
  <property fmtid="{D5CDD505-2E9C-101B-9397-08002B2CF9AE}" pid="8" name="MSIP_Label_a7295cc1-d279-42ac-ab4d-3b0f4fece050_ContentBits">
    <vt:lpwstr>0</vt:lpwstr>
  </property>
  <property fmtid="{D5CDD505-2E9C-101B-9397-08002B2CF9AE}" pid="9" name="ContentTypeId">
    <vt:lpwstr>0x010100C6B483D314BEA54B8880ADB9990BC812</vt:lpwstr>
  </property>
  <property fmtid="{D5CDD505-2E9C-101B-9397-08002B2CF9AE}" pid="10" name="MediaServiceImageTags">
    <vt:lpwstr/>
  </property>
</Properties>
</file>