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019" w:tblpY="646"/>
        <w:tblW w:w="0" w:type="auto"/>
        <w:tblLook w:val="04A0" w:firstRow="1" w:lastRow="0" w:firstColumn="1" w:lastColumn="0" w:noHBand="0" w:noVBand="1"/>
      </w:tblPr>
      <w:tblGrid>
        <w:gridCol w:w="1417"/>
        <w:gridCol w:w="2835"/>
      </w:tblGrid>
      <w:tr w:rsidR="002051DC" w:rsidRPr="00A47C00" w:rsidTr="002051DC">
        <w:tc>
          <w:tcPr>
            <w:tcW w:w="4252" w:type="dxa"/>
            <w:gridSpan w:val="2"/>
          </w:tcPr>
          <w:p w:rsidR="002051DC" w:rsidRPr="00A47C00" w:rsidRDefault="000C6C49" w:rsidP="000C6C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</w:t>
            </w:r>
            <w:r w:rsidR="003C08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料</w:t>
            </w:r>
            <w:r w:rsidR="003C08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提</w:t>
            </w:r>
            <w:r w:rsidR="003C08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供</w:t>
            </w:r>
          </w:p>
        </w:tc>
      </w:tr>
      <w:tr w:rsidR="002051DC" w:rsidRPr="00A47C00" w:rsidTr="002051DC">
        <w:tc>
          <w:tcPr>
            <w:tcW w:w="4252" w:type="dxa"/>
            <w:gridSpan w:val="2"/>
          </w:tcPr>
          <w:p w:rsidR="002051DC" w:rsidRPr="00A47C00" w:rsidRDefault="000D1004" w:rsidP="00784F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令和２</w:t>
            </w:r>
            <w:r w:rsidR="000C6C49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F4CBC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F4CBC">
              <w:rPr>
                <w:rFonts w:ascii="HG丸ｺﾞｼｯｸM-PRO" w:eastAsia="HG丸ｺﾞｼｯｸM-PRO" w:hAnsi="HG丸ｺﾞｼｯｸM-PRO" w:hint="eastAsia"/>
              </w:rPr>
              <w:t>３０</w:t>
            </w:r>
            <w:r w:rsidR="002051DC" w:rsidRPr="00A47C0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2051DC" w:rsidRPr="00A47C00" w:rsidTr="002051DC">
        <w:tc>
          <w:tcPr>
            <w:tcW w:w="1417" w:type="dxa"/>
          </w:tcPr>
          <w:p w:rsidR="002051DC" w:rsidRPr="00A47C00" w:rsidRDefault="002051DC" w:rsidP="0020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担当課(担当)</w:t>
            </w:r>
          </w:p>
        </w:tc>
        <w:tc>
          <w:tcPr>
            <w:tcW w:w="2835" w:type="dxa"/>
          </w:tcPr>
          <w:p w:rsidR="002051DC" w:rsidRPr="00A47C00" w:rsidRDefault="000C6C49" w:rsidP="000C6C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文化交流課</w:t>
            </w:r>
            <w:r w:rsidR="002051D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山田</w:t>
            </w:r>
            <w:r w:rsidR="002051D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051DC" w:rsidRPr="00A47C00" w:rsidTr="002051DC">
        <w:tc>
          <w:tcPr>
            <w:tcW w:w="1417" w:type="dxa"/>
          </w:tcPr>
          <w:p w:rsidR="002051DC" w:rsidRPr="00A47C00" w:rsidRDefault="002051DC" w:rsidP="0020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835" w:type="dxa"/>
          </w:tcPr>
          <w:p w:rsidR="002051DC" w:rsidRPr="00A47C00" w:rsidRDefault="00CB0B81" w:rsidP="00CB0B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2051DC" w:rsidRPr="00A47C00">
              <w:rPr>
                <w:rFonts w:ascii="HG丸ｺﾞｼｯｸM-PRO" w:eastAsia="HG丸ｺﾞｼｯｸM-PRO" w:hAnsi="HG丸ｺﾞｼｯｸM-PRO" w:hint="eastAsia"/>
              </w:rPr>
              <w:t>0-</w:t>
            </w:r>
            <w:r w:rsidR="000D1004">
              <w:rPr>
                <w:rFonts w:ascii="HG丸ｺﾞｼｯｸM-PRO" w:eastAsia="HG丸ｺﾞｼｯｸM-PRO" w:hAnsi="HG丸ｺﾞｼｯｸM-PRO" w:hint="eastAsia"/>
              </w:rPr>
              <w:t>802１（内線2963）</w:t>
            </w:r>
          </w:p>
        </w:tc>
      </w:tr>
    </w:tbl>
    <w:p w:rsidR="00FD4467" w:rsidRDefault="006155A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-241300</wp:posOffset>
            </wp:positionV>
            <wp:extent cx="2489898" cy="72961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9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60" w:rsidRDefault="00E06760" w:rsidP="00E06760">
      <w:pPr>
        <w:spacing w:line="420" w:lineRule="exact"/>
        <w:ind w:leftChars="100" w:left="210" w:firstLineChars="900" w:firstLine="2530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C73E4E" w:rsidRPr="00C73E4E" w:rsidRDefault="00C73E4E" w:rsidP="00E06760">
      <w:pPr>
        <w:spacing w:line="420" w:lineRule="exact"/>
        <w:ind w:leftChars="100" w:left="210" w:firstLineChars="900" w:firstLine="2530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AF612D" w:rsidRDefault="00FC1036" w:rsidP="000F786B">
      <w:pPr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日本遺産事業　麒麟獅子舞体験体感プログラム</w:t>
      </w:r>
    </w:p>
    <w:p w:rsidR="003F5831" w:rsidRPr="00A232E5" w:rsidRDefault="00FC1036" w:rsidP="000F786B">
      <w:pPr>
        <w:jc w:val="center"/>
        <w:rPr>
          <w:rFonts w:ascii="ＭＳ ゴシック" w:eastAsia="ＭＳ ゴシック" w:hAnsi="ＭＳ ゴシック"/>
          <w:b/>
          <w:color w:val="0070C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仁風閣での麒麟獅子舞演舞</w:t>
      </w:r>
      <w:r w:rsidR="00287318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について</w:t>
      </w:r>
    </w:p>
    <w:p w:rsidR="003F5831" w:rsidRPr="003A576A" w:rsidRDefault="003F5831" w:rsidP="00C73E4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73E4E" w:rsidRPr="00A232E5" w:rsidRDefault="003F5831" w:rsidP="00C73E4E">
      <w:pPr>
        <w:rPr>
          <w:rFonts w:ascii="HG丸ｺﾞｼｯｸM-PRO" w:eastAsia="HG丸ｺﾞｼｯｸM-PRO" w:hAnsi="HG丸ｺﾞｼｯｸM-PRO"/>
          <w:b/>
          <w:color w:val="0070C0"/>
          <w:szCs w:val="21"/>
          <w:u w:val="single"/>
        </w:rPr>
      </w:pPr>
      <w:r w:rsidRPr="00A232E5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１．</w:t>
      </w:r>
      <w:r w:rsidR="00BB41DE" w:rsidRPr="00A232E5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経　過</w:t>
      </w:r>
      <w:r w:rsidR="002051DC" w:rsidRPr="00A232E5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 xml:space="preserve">　　　　　　　　　　　</w:t>
      </w:r>
      <w:r w:rsidR="00A02041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 xml:space="preserve">　　　</w:t>
      </w:r>
      <w:r w:rsidR="002051DC" w:rsidRPr="00A232E5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 xml:space="preserve">　　　　　　　　　　　　　　　　　　　　　　　　　</w:t>
      </w:r>
    </w:p>
    <w:p w:rsidR="00C73E4E" w:rsidRDefault="000D1004" w:rsidP="00BB41D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02041">
        <w:rPr>
          <w:rFonts w:ascii="HG丸ｺﾞｼｯｸM-PRO" w:eastAsia="HG丸ｺﾞｼｯｸM-PRO" w:hAnsi="HG丸ｺﾞｼｯｸM-PRO" w:hint="eastAsia"/>
          <w:szCs w:val="21"/>
        </w:rPr>
        <w:t>昨年５月の日本遺産認定以降、日本遺産「麒麟のまち」推進協議会を中心</w:t>
      </w:r>
      <w:r w:rsidR="00144199">
        <w:rPr>
          <w:rFonts w:ascii="HG丸ｺﾞｼｯｸM-PRO" w:eastAsia="HG丸ｺﾞｼｯｸM-PRO" w:hAnsi="HG丸ｺﾞｼｯｸM-PRO" w:hint="eastAsia"/>
          <w:szCs w:val="21"/>
        </w:rPr>
        <w:t>として、</w:t>
      </w:r>
      <w:r w:rsidR="00A02041">
        <w:rPr>
          <w:rFonts w:ascii="HG丸ｺﾞｼｯｸM-PRO" w:eastAsia="HG丸ｺﾞｼｯｸM-PRO" w:hAnsi="HG丸ｺﾞｼｯｸM-PRO" w:hint="eastAsia"/>
          <w:szCs w:val="21"/>
        </w:rPr>
        <w:t>情報発信や普及啓発の取組を推進しています</w:t>
      </w:r>
      <w:r w:rsidR="00B31338">
        <w:rPr>
          <w:rFonts w:ascii="HG丸ｺﾞｼｯｸM-PRO" w:eastAsia="HG丸ｺﾞｼｯｸM-PRO" w:hAnsi="HG丸ｺﾞｼｯｸM-PRO" w:hint="eastAsia"/>
          <w:szCs w:val="21"/>
        </w:rPr>
        <w:t>。</w:t>
      </w:r>
      <w:r w:rsidR="00144199">
        <w:rPr>
          <w:rFonts w:ascii="HG丸ｺﾞｼｯｸM-PRO" w:eastAsia="HG丸ｺﾞｼｯｸM-PRO" w:hAnsi="HG丸ｺﾞｼｯｸM-PRO" w:hint="eastAsia"/>
          <w:szCs w:val="21"/>
        </w:rPr>
        <w:t>この一環として、各神社の祭礼以外にも</w:t>
      </w:r>
      <w:r w:rsidR="00784FF7">
        <w:rPr>
          <w:rFonts w:ascii="HG丸ｺﾞｼｯｸM-PRO" w:eastAsia="HG丸ｺﾞｼｯｸM-PRO" w:hAnsi="HG丸ｺﾞｼｯｸM-PRO" w:hint="eastAsia"/>
          <w:szCs w:val="21"/>
        </w:rPr>
        <w:t>多くの方に麒麟獅子舞を体感していただけるよう、</w:t>
      </w:r>
      <w:r w:rsidR="00144199">
        <w:rPr>
          <w:rFonts w:ascii="HG丸ｺﾞｼｯｸM-PRO" w:eastAsia="HG丸ｺﾞｼｯｸM-PRO" w:hAnsi="HG丸ｺﾞｼｯｸM-PRO" w:hint="eastAsia"/>
          <w:szCs w:val="21"/>
        </w:rPr>
        <w:t>日本遺産ストーリーの構成文化財の一つである</w:t>
      </w:r>
      <w:r w:rsidR="00784FF7">
        <w:rPr>
          <w:rFonts w:ascii="HG丸ｺﾞｼｯｸM-PRO" w:eastAsia="HG丸ｺﾞｼｯｸM-PRO" w:hAnsi="HG丸ｺﾞｼｯｸM-PRO" w:hint="eastAsia"/>
          <w:szCs w:val="21"/>
        </w:rPr>
        <w:t>仁風閣</w:t>
      </w:r>
      <w:r w:rsidR="00144199">
        <w:rPr>
          <w:rFonts w:ascii="HG丸ｺﾞｼｯｸM-PRO" w:eastAsia="HG丸ｺﾞｼｯｸM-PRO" w:hAnsi="HG丸ｺﾞｼｯｸM-PRO" w:hint="eastAsia"/>
          <w:szCs w:val="21"/>
        </w:rPr>
        <w:t>において</w:t>
      </w:r>
      <w:r w:rsidR="00784FF7">
        <w:rPr>
          <w:rFonts w:ascii="HG丸ｺﾞｼｯｸM-PRO" w:eastAsia="HG丸ｺﾞｼｯｸM-PRO" w:hAnsi="HG丸ｺﾞｼｯｸM-PRO" w:hint="eastAsia"/>
          <w:szCs w:val="21"/>
        </w:rPr>
        <w:t>麒麟獅子舞の演舞を行います。今後も観光施設等で麒麟獅子舞を演舞し、体感していただくことにより、日本遺産認定ストーリーの象徴である麒麟獅子舞をはじめとする「麒麟のまち」圏域の魅力を発信し、圏域の活性化を図っていきます</w:t>
      </w:r>
      <w:r w:rsidR="00A0204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02041" w:rsidRDefault="00A02041" w:rsidP="00BB41DE">
      <w:pPr>
        <w:rPr>
          <w:rFonts w:ascii="HG丸ｺﾞｼｯｸM-PRO" w:eastAsia="HG丸ｺﾞｼｯｸM-PRO" w:hAnsi="HG丸ｺﾞｼｯｸM-PRO"/>
          <w:szCs w:val="21"/>
        </w:rPr>
      </w:pPr>
    </w:p>
    <w:p w:rsidR="00A02041" w:rsidRDefault="00A02041" w:rsidP="00BB41DE">
      <w:pPr>
        <w:rPr>
          <w:rFonts w:ascii="HG丸ｺﾞｼｯｸM-PRO" w:eastAsia="HG丸ｺﾞｼｯｸM-PRO" w:hAnsi="HG丸ｺﾞｼｯｸM-PRO"/>
          <w:b/>
          <w:color w:val="2E74B5" w:themeColor="accent1" w:themeShade="BF"/>
          <w:szCs w:val="21"/>
          <w:u w:val="single"/>
        </w:rPr>
      </w:pPr>
      <w:r w:rsidRPr="00A02041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２．主催者</w:t>
      </w: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A02041" w:rsidRPr="00A02041" w:rsidRDefault="00A02041" w:rsidP="00BB41DE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FC10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日本遺産「麒麟のまち」推進協議会</w:t>
      </w:r>
    </w:p>
    <w:p w:rsidR="00E35026" w:rsidRPr="008A43E3" w:rsidRDefault="00E35026" w:rsidP="00C73E4E">
      <w:pPr>
        <w:rPr>
          <w:rFonts w:ascii="HG丸ｺﾞｼｯｸM-PRO" w:eastAsia="HG丸ｺﾞｼｯｸM-PRO" w:hAnsi="HG丸ｺﾞｼｯｸM-PRO"/>
          <w:color w:val="0070C0"/>
          <w:szCs w:val="21"/>
          <w:u w:val="single"/>
        </w:rPr>
      </w:pPr>
    </w:p>
    <w:p w:rsidR="00263D36" w:rsidRPr="00A232E5" w:rsidRDefault="00A02041" w:rsidP="00263D36">
      <w:pPr>
        <w:rPr>
          <w:rFonts w:ascii="HG丸ｺﾞｼｯｸM-PRO" w:eastAsia="HG丸ｺﾞｼｯｸM-PRO" w:hAnsi="HG丸ｺﾞｼｯｸM-PRO"/>
          <w:b/>
          <w:color w:val="0070C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３</w:t>
      </w:r>
      <w:r w:rsidR="00B31338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．</w:t>
      </w:r>
      <w:r w:rsidR="00FC1036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開催日</w:t>
      </w:r>
      <w:r w:rsidR="00263D36" w:rsidRPr="00A232E5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63D36" w:rsidRDefault="00FC1036" w:rsidP="007229B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開催日</w:t>
      </w:r>
      <w:r w:rsidR="00A02041">
        <w:rPr>
          <w:rFonts w:ascii="HG丸ｺﾞｼｯｸM-PRO" w:eastAsia="HG丸ｺﾞｼｯｸM-PRO" w:hAnsi="HG丸ｺﾞｼｯｸM-PRO" w:hint="eastAsia"/>
        </w:rPr>
        <w:t>：</w:t>
      </w:r>
      <w:r w:rsidR="001F4CBC">
        <w:rPr>
          <w:rFonts w:ascii="HG丸ｺﾞｼｯｸM-PRO" w:eastAsia="HG丸ｺﾞｼｯｸM-PRO" w:hAnsi="HG丸ｺﾞｼｯｸM-PRO" w:hint="eastAsia"/>
        </w:rPr>
        <w:t>令和２年８</w:t>
      </w:r>
      <w:r w:rsidR="00B31338">
        <w:rPr>
          <w:rFonts w:ascii="HG丸ｺﾞｼｯｸM-PRO" w:eastAsia="HG丸ｺﾞｼｯｸM-PRO" w:hAnsi="HG丸ｺﾞｼｯｸM-PRO" w:hint="eastAsia"/>
        </w:rPr>
        <w:t>月</w:t>
      </w:r>
      <w:r w:rsidR="001F4CBC">
        <w:rPr>
          <w:rFonts w:ascii="HG丸ｺﾞｼｯｸM-PRO" w:eastAsia="HG丸ｺﾞｼｯｸM-PRO" w:hAnsi="HG丸ｺﾞｼｯｸM-PRO" w:hint="eastAsia"/>
        </w:rPr>
        <w:t>２</w:t>
      </w:r>
      <w:r w:rsidR="00906F72">
        <w:rPr>
          <w:rFonts w:ascii="HG丸ｺﾞｼｯｸM-PRO" w:eastAsia="HG丸ｺﾞｼｯｸM-PRO" w:hAnsi="HG丸ｺﾞｼｯｸM-PRO" w:hint="eastAsia"/>
        </w:rPr>
        <w:t>日（</w:t>
      </w:r>
      <w:r w:rsidR="00784FF7">
        <w:rPr>
          <w:rFonts w:ascii="HG丸ｺﾞｼｯｸM-PRO" w:eastAsia="HG丸ｺﾞｼｯｸM-PRO" w:hAnsi="HG丸ｺﾞｼｯｸM-PRO" w:hint="eastAsia"/>
        </w:rPr>
        <w:t>日</w:t>
      </w:r>
      <w:r w:rsidR="00906F72">
        <w:rPr>
          <w:rFonts w:ascii="HG丸ｺﾞｼｯｸM-PRO" w:eastAsia="HG丸ｺﾞｼｯｸM-PRO" w:hAnsi="HG丸ｺﾞｼｯｸM-PRO" w:hint="eastAsia"/>
        </w:rPr>
        <w:t>）</w:t>
      </w:r>
    </w:p>
    <w:p w:rsidR="00A02041" w:rsidRDefault="00FC1036" w:rsidP="007229B4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HG丸ｺﾞｼｯｸM-PRO" w:eastAsia="HG丸ｺﾞｼｯｸM-PRO" w:hAnsi="HG丸ｺﾞｼｯｸM-PRO" w:hint="eastAsia"/>
        </w:rPr>
        <w:t>場　所：仁風</w:t>
      </w:r>
      <w:r>
        <w:rPr>
          <w:rFonts w:ascii="ＭＳ 明朝" w:eastAsia="ＭＳ 明朝" w:hAnsi="ＭＳ 明朝" w:cs="ＭＳ 明朝" w:hint="eastAsia"/>
        </w:rPr>
        <w:t>閣</w:t>
      </w:r>
    </w:p>
    <w:p w:rsidR="00FC1036" w:rsidRDefault="00FC1036" w:rsidP="007229B4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 w:rsidRPr="00C56CA8">
        <w:rPr>
          <w:rFonts w:ascii="HG丸ｺﾞｼｯｸM-PRO" w:eastAsia="HG丸ｺﾞｼｯｸM-PRO" w:hAnsi="HG丸ｺﾞｼｯｸM-PRO" w:cs="ＭＳ 明朝" w:hint="eastAsia"/>
        </w:rPr>
        <w:t>時　間：午前１０時３０分から</w:t>
      </w:r>
    </w:p>
    <w:p w:rsidR="00911D89" w:rsidRPr="00C56CA8" w:rsidRDefault="00F74669" w:rsidP="007229B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※</w:t>
      </w:r>
      <w:r w:rsidR="00911D89">
        <w:rPr>
          <w:rFonts w:ascii="HG丸ｺﾞｼｯｸM-PRO" w:eastAsia="HG丸ｺﾞｼｯｸM-PRO" w:hAnsi="HG丸ｺﾞｼｯｸM-PRO" w:cs="ＭＳ 明朝" w:hint="eastAsia"/>
        </w:rPr>
        <w:t>雨天の場合など屋外で実施できない場合は中止</w:t>
      </w:r>
      <w:r w:rsidR="00F95933">
        <w:rPr>
          <w:rFonts w:ascii="HG丸ｺﾞｼｯｸM-PRO" w:eastAsia="HG丸ｺﾞｼｯｸM-PRO" w:hAnsi="HG丸ｺﾞｼｯｸM-PRO" w:cs="ＭＳ 明朝" w:hint="eastAsia"/>
        </w:rPr>
        <w:t>します。</w:t>
      </w:r>
    </w:p>
    <w:p w:rsidR="00263D36" w:rsidRPr="003C0869" w:rsidRDefault="00263D36" w:rsidP="00263D36">
      <w:pPr>
        <w:rPr>
          <w:rFonts w:ascii="HG丸ｺﾞｼｯｸM-PRO" w:eastAsia="HG丸ｺﾞｼｯｸM-PRO" w:hAnsi="HG丸ｺﾞｼｯｸM-PRO"/>
          <w:color w:val="0070C0"/>
          <w:u w:val="single"/>
        </w:rPr>
      </w:pPr>
    </w:p>
    <w:p w:rsidR="00C73E4E" w:rsidRPr="00A232E5" w:rsidRDefault="003C432E" w:rsidP="00C73E4E">
      <w:pPr>
        <w:rPr>
          <w:rFonts w:ascii="HG丸ｺﾞｼｯｸM-PRO" w:eastAsia="HG丸ｺﾞｼｯｸM-PRO" w:hAnsi="HG丸ｺﾞｼｯｸM-PRO"/>
          <w:b/>
          <w:color w:val="0070C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４</w:t>
      </w:r>
      <w:r w:rsidR="00263D36" w:rsidRPr="00A232E5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．</w:t>
      </w:r>
      <w:r w:rsidR="00FC1036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>演舞団体</w:t>
      </w:r>
      <w:r w:rsidR="002051DC" w:rsidRPr="00A232E5">
        <w:rPr>
          <w:rFonts w:ascii="HG丸ｺﾞｼｯｸM-PRO" w:eastAsia="HG丸ｺﾞｼｯｸM-PRO" w:hAnsi="HG丸ｺﾞｼｯｸM-PRO" w:hint="eastAsia"/>
          <w:b/>
          <w:color w:val="0070C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B6CC1" w:rsidRDefault="00FC1036" w:rsidP="00FC1036">
      <w:pPr>
        <w:ind w:firstLineChars="100" w:firstLine="21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因幡麒麟獅子舞の会より「秋里伝統文化を保存する会」</w:t>
      </w:r>
    </w:p>
    <w:p w:rsidR="00E86FD0" w:rsidRDefault="00E86FD0" w:rsidP="0088342A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229B4" w:rsidRDefault="003C432E" w:rsidP="007229B4">
      <w:pPr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５</w:t>
      </w:r>
      <w:r w:rsidR="007229B4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．新型コロナウイルス対策</w:t>
      </w:r>
      <w:r w:rsidR="00E86FD0" w:rsidRPr="00E86FD0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</w:t>
      </w:r>
      <w:r w:rsidR="007229B4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　　</w:t>
      </w:r>
      <w:r w:rsidR="00E86FD0" w:rsidRPr="00E86FD0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　　　　　　　　　　　　　　　　　　　　　　　　　　</w:t>
      </w:r>
    </w:p>
    <w:p w:rsidR="008C7937" w:rsidRDefault="00486CD5" w:rsidP="007229B4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Cs w:val="21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Cs w:val="21"/>
        </w:rPr>
        <w:t xml:space="preserve">　</w:t>
      </w:r>
      <w:r w:rsidR="00FA0EF2">
        <w:rPr>
          <w:rFonts w:ascii="HG丸ｺﾞｼｯｸM-PRO" w:eastAsia="HG丸ｺﾞｼｯｸM-PRO" w:hAnsi="HG丸ｺﾞｼｯｸM-PRO" w:hint="eastAsia"/>
          <w:szCs w:val="21"/>
        </w:rPr>
        <w:t>新型コロナウイルス対策には十分に注意して実施します</w:t>
      </w:r>
    </w:p>
    <w:p w:rsidR="001F4CBC" w:rsidRDefault="008C7937" w:rsidP="008C7937">
      <w:pPr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486CD5" w:rsidRPr="002E17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屋外</w:t>
      </w:r>
      <w:r w:rsidR="001F4CB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で実施</w:t>
      </w:r>
    </w:p>
    <w:p w:rsidR="00911D89" w:rsidRDefault="00FA0EF2" w:rsidP="008C7937">
      <w:pPr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・観覧者にアルコール消毒、マスク着用を徹底します</w:t>
      </w:r>
    </w:p>
    <w:p w:rsidR="00D55918" w:rsidRPr="002E1794" w:rsidRDefault="00911D89" w:rsidP="00911D89">
      <w:pPr>
        <w:ind w:leftChars="100" w:left="1890" w:hangingChars="800" w:hanging="168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D55918" w:rsidRPr="002E17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観覧</w:t>
      </w:r>
      <w:r w:rsidR="001F4CB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について</w:t>
      </w:r>
      <w:r w:rsidR="00486CD5" w:rsidRPr="002E17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：十分な間隔を空け</w:t>
      </w:r>
      <w:r w:rsidR="00D55918" w:rsidRPr="002E17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、２００人以上にならないよう</w:t>
      </w:r>
      <w:r w:rsidR="00CA4F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人数制限を設けるなど</w:t>
      </w:r>
      <w:r w:rsidR="00FA0EF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配慮します。</w:t>
      </w:r>
    </w:p>
    <w:p w:rsidR="002E1794" w:rsidRDefault="00D55918" w:rsidP="00911D89">
      <w:pPr>
        <w:ind w:left="420" w:hangingChars="200" w:hanging="420"/>
        <w:jc w:val="left"/>
        <w:rPr>
          <w:rFonts w:ascii="HG丸ｺﾞｼｯｸM-PRO" w:eastAsia="HG丸ｺﾞｼｯｸM-PRO" w:hAnsi="HG丸ｺﾞｼｯｸM-PRO"/>
          <w:color w:val="2E74B5" w:themeColor="accent1" w:themeShade="BF"/>
          <w:szCs w:val="21"/>
        </w:rPr>
      </w:pPr>
      <w:r w:rsidRPr="002E17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</w:p>
    <w:p w:rsidR="00FF6680" w:rsidRDefault="00FF6680" w:rsidP="007229B4">
      <w:pPr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Cs w:val="21"/>
          <w:u w:val="single"/>
        </w:rPr>
      </w:pPr>
      <w:r w:rsidRPr="00FF6680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６．入場料</w:t>
      </w: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FF6680" w:rsidRDefault="00FF6680" w:rsidP="00486CD5">
      <w:pPr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F668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無料</w:t>
      </w:r>
      <w:r w:rsidR="00486CD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。ただし、仁風閣への入館は入館料が必要。</w:t>
      </w:r>
    </w:p>
    <w:p w:rsidR="001F4CBC" w:rsidRDefault="001F4CBC" w:rsidP="001F4CBC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44199" w:rsidRDefault="00144199" w:rsidP="001F4CBC">
      <w:pPr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７．今後</w:t>
      </w:r>
      <w:r w:rsidR="00BE5B58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の予定</w:t>
      </w: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　　　　　　　　　　　　　　　　　　　　　　　　　　　　　</w:t>
      </w:r>
      <w:r w:rsidR="00FA0EF2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　　　　</w:t>
      </w:r>
    </w:p>
    <w:p w:rsidR="00144199" w:rsidRPr="00144199" w:rsidRDefault="00144199" w:rsidP="00FA0EF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Cs w:val="21"/>
        </w:rPr>
        <w:t xml:space="preserve">　</w:t>
      </w:r>
      <w:r w:rsidRPr="00144199">
        <w:rPr>
          <w:rFonts w:ascii="HG丸ｺﾞｼｯｸM-PRO" w:eastAsia="HG丸ｺﾞｼｯｸM-PRO" w:hAnsi="HG丸ｺﾞｼｯｸM-PRO" w:hint="eastAsia"/>
          <w:szCs w:val="21"/>
        </w:rPr>
        <w:t>令和２年９月１３日（日）、令和２年１０月２４日（日）、令和２年１１月１日（日）</w:t>
      </w:r>
      <w:r w:rsidR="00BD16AA">
        <w:rPr>
          <w:rFonts w:ascii="HG丸ｺﾞｼｯｸM-PRO" w:eastAsia="HG丸ｺﾞｼｯｸM-PRO" w:hAnsi="HG丸ｺﾞｼｯｸM-PRO" w:hint="eastAsia"/>
          <w:szCs w:val="21"/>
        </w:rPr>
        <w:t>の午前10時30分から</w:t>
      </w:r>
      <w:r w:rsidR="00BE5B58">
        <w:rPr>
          <w:rFonts w:ascii="HG丸ｺﾞｼｯｸM-PRO" w:eastAsia="HG丸ｺﾞｼｯｸM-PRO" w:hAnsi="HG丸ｺﾞｼｯｸM-PRO" w:hint="eastAsia"/>
          <w:szCs w:val="21"/>
        </w:rPr>
        <w:t>実施予定</w:t>
      </w:r>
      <w:r w:rsidR="00BD16AA">
        <w:rPr>
          <w:rFonts w:ascii="HG丸ｺﾞｼｯｸM-PRO" w:eastAsia="HG丸ｺﾞｼｯｸM-PRO" w:hAnsi="HG丸ｺﾞｼｯｸM-PRO" w:hint="eastAsia"/>
          <w:szCs w:val="21"/>
        </w:rPr>
        <w:t>です。</w:t>
      </w:r>
      <w:bookmarkStart w:id="0" w:name="_GoBack"/>
      <w:bookmarkEnd w:id="0"/>
    </w:p>
    <w:p w:rsidR="00144199" w:rsidRPr="00144199" w:rsidRDefault="00144199" w:rsidP="001F4CBC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Cs w:val="21"/>
        </w:rPr>
      </w:pPr>
      <w:r w:rsidRPr="00144199">
        <w:rPr>
          <w:rFonts w:ascii="HG丸ｺﾞｼｯｸM-PRO" w:eastAsia="HG丸ｺﾞｼｯｸM-PRO" w:hAnsi="HG丸ｺﾞｼｯｸM-PRO" w:hint="eastAsia"/>
          <w:szCs w:val="21"/>
        </w:rPr>
        <w:t xml:space="preserve">　※新型コロナウイルスの影響により中止する場合が</w:t>
      </w:r>
      <w:r w:rsidR="00FA0EF2">
        <w:rPr>
          <w:rFonts w:ascii="HG丸ｺﾞｼｯｸM-PRO" w:eastAsia="HG丸ｺﾞｼｯｸM-PRO" w:hAnsi="HG丸ｺﾞｼｯｸM-PRO" w:hint="eastAsia"/>
          <w:szCs w:val="21"/>
        </w:rPr>
        <w:t>あります</w:t>
      </w:r>
      <w:r w:rsidRPr="00144199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44199" w:rsidRDefault="00144199" w:rsidP="001F4CBC">
      <w:pPr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Cs w:val="21"/>
          <w:u w:val="single"/>
        </w:rPr>
      </w:pPr>
    </w:p>
    <w:p w:rsidR="001F4CBC" w:rsidRDefault="00144199" w:rsidP="001F4CBC">
      <w:pPr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８</w:t>
      </w:r>
      <w:r w:rsidR="001F4CBC" w:rsidRPr="001F4CBC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>．その他</w:t>
      </w:r>
      <w:r w:rsidR="001F4CBC">
        <w:rPr>
          <w:rFonts w:ascii="HG丸ｺﾞｼｯｸM-PRO" w:eastAsia="HG丸ｺﾞｼｯｸM-PRO" w:hAnsi="HG丸ｺﾞｼｯｸM-PRO" w:hint="eastAsia"/>
          <w:b/>
          <w:color w:val="2E74B5" w:themeColor="accent1" w:themeShade="BF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F4CBC" w:rsidRPr="00FA0EF2" w:rsidRDefault="001F4CBC" w:rsidP="00FA0EF2">
      <w:pPr>
        <w:rPr>
          <w:rFonts w:ascii="HG丸ｺﾞｼｯｸM-PRO" w:eastAsia="HG丸ｺﾞｼｯｸM-PRO" w:hAnsi="HG丸ｺﾞｼｯｸM-PRO"/>
        </w:rPr>
      </w:pPr>
      <w:r>
        <w:rPr>
          <w:rFonts w:hint="eastAsia"/>
          <w:b/>
          <w:color w:val="2E74B5" w:themeColor="accent1" w:themeShade="BF"/>
        </w:rPr>
        <w:t xml:space="preserve">　</w:t>
      </w:r>
      <w:r w:rsidRPr="00FA0EF2">
        <w:rPr>
          <w:rFonts w:ascii="HG丸ｺﾞｼｯｸM-PRO" w:eastAsia="HG丸ｺﾞｼｯｸM-PRO" w:hAnsi="HG丸ｺﾞｼｯｸM-PRO" w:hint="eastAsia"/>
        </w:rPr>
        <w:t>当日は鳥取西高等学校の生徒が観光甲子園にエントリーする動画制作のため、麒麟獅子舞を撮影・取材に来る予定</w:t>
      </w:r>
      <w:r w:rsidR="00FA0EF2">
        <w:rPr>
          <w:rFonts w:ascii="HG丸ｺﾞｼｯｸM-PRO" w:eastAsia="HG丸ｺﾞｼｯｸM-PRO" w:hAnsi="HG丸ｺﾞｼｯｸM-PRO" w:hint="eastAsia"/>
        </w:rPr>
        <w:t>です。</w:t>
      </w:r>
    </w:p>
    <w:sectPr w:rsidR="001F4CBC" w:rsidRPr="00FA0EF2" w:rsidSect="001A386F">
      <w:pgSz w:w="11906" w:h="16838" w:code="9"/>
      <w:pgMar w:top="1134" w:right="1418" w:bottom="28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50" w:rsidRDefault="00710650" w:rsidP="005F0E71">
      <w:r>
        <w:separator/>
      </w:r>
    </w:p>
  </w:endnote>
  <w:endnote w:type="continuationSeparator" w:id="0">
    <w:p w:rsidR="00710650" w:rsidRDefault="00710650" w:rsidP="005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50" w:rsidRDefault="00710650" w:rsidP="005F0E71">
      <w:r>
        <w:separator/>
      </w:r>
    </w:p>
  </w:footnote>
  <w:footnote w:type="continuationSeparator" w:id="0">
    <w:p w:rsidR="00710650" w:rsidRDefault="00710650" w:rsidP="005F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378B"/>
    <w:multiLevelType w:val="hybridMultilevel"/>
    <w:tmpl w:val="308A9C00"/>
    <w:lvl w:ilvl="0" w:tplc="B47809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D"/>
    <w:rsid w:val="0000337F"/>
    <w:rsid w:val="00005B0A"/>
    <w:rsid w:val="00012320"/>
    <w:rsid w:val="00014187"/>
    <w:rsid w:val="00025063"/>
    <w:rsid w:val="00031008"/>
    <w:rsid w:val="000333DB"/>
    <w:rsid w:val="00036AB1"/>
    <w:rsid w:val="00036FAA"/>
    <w:rsid w:val="00063270"/>
    <w:rsid w:val="00065586"/>
    <w:rsid w:val="0007350D"/>
    <w:rsid w:val="000878FB"/>
    <w:rsid w:val="000978C2"/>
    <w:rsid w:val="000B0D1B"/>
    <w:rsid w:val="000B6322"/>
    <w:rsid w:val="000C27D0"/>
    <w:rsid w:val="000C68CD"/>
    <w:rsid w:val="000C6C49"/>
    <w:rsid w:val="000D1004"/>
    <w:rsid w:val="000D4373"/>
    <w:rsid w:val="000D7FCD"/>
    <w:rsid w:val="000E54FA"/>
    <w:rsid w:val="000F6735"/>
    <w:rsid w:val="000F786B"/>
    <w:rsid w:val="001004EA"/>
    <w:rsid w:val="00100C24"/>
    <w:rsid w:val="0011434C"/>
    <w:rsid w:val="00127B5D"/>
    <w:rsid w:val="001440BF"/>
    <w:rsid w:val="00144199"/>
    <w:rsid w:val="00155AB7"/>
    <w:rsid w:val="00167BE0"/>
    <w:rsid w:val="00173E6C"/>
    <w:rsid w:val="00190186"/>
    <w:rsid w:val="00191AF2"/>
    <w:rsid w:val="00192165"/>
    <w:rsid w:val="00197E83"/>
    <w:rsid w:val="001A0573"/>
    <w:rsid w:val="001A386F"/>
    <w:rsid w:val="001A4EF8"/>
    <w:rsid w:val="001A54E2"/>
    <w:rsid w:val="001B6F12"/>
    <w:rsid w:val="001C07E2"/>
    <w:rsid w:val="001C2C5D"/>
    <w:rsid w:val="001D0A6D"/>
    <w:rsid w:val="001D2476"/>
    <w:rsid w:val="001E1373"/>
    <w:rsid w:val="001F0203"/>
    <w:rsid w:val="001F4CBC"/>
    <w:rsid w:val="002051DC"/>
    <w:rsid w:val="00224FD1"/>
    <w:rsid w:val="00241BE2"/>
    <w:rsid w:val="00244A58"/>
    <w:rsid w:val="00252C20"/>
    <w:rsid w:val="00263D36"/>
    <w:rsid w:val="00273F99"/>
    <w:rsid w:val="0028446F"/>
    <w:rsid w:val="00285191"/>
    <w:rsid w:val="00287318"/>
    <w:rsid w:val="00293E40"/>
    <w:rsid w:val="002A21DA"/>
    <w:rsid w:val="002A4539"/>
    <w:rsid w:val="002A66A3"/>
    <w:rsid w:val="002B04C4"/>
    <w:rsid w:val="002B2C8E"/>
    <w:rsid w:val="002B38CC"/>
    <w:rsid w:val="002B45AE"/>
    <w:rsid w:val="002C2827"/>
    <w:rsid w:val="002C57C8"/>
    <w:rsid w:val="002E1794"/>
    <w:rsid w:val="002E7EFE"/>
    <w:rsid w:val="002F25C5"/>
    <w:rsid w:val="002F360D"/>
    <w:rsid w:val="002F7A25"/>
    <w:rsid w:val="00301DB2"/>
    <w:rsid w:val="00310424"/>
    <w:rsid w:val="00322F0B"/>
    <w:rsid w:val="00332C75"/>
    <w:rsid w:val="003350F3"/>
    <w:rsid w:val="00337327"/>
    <w:rsid w:val="00341681"/>
    <w:rsid w:val="00345653"/>
    <w:rsid w:val="00350E86"/>
    <w:rsid w:val="00387E53"/>
    <w:rsid w:val="00392D6A"/>
    <w:rsid w:val="00393E5F"/>
    <w:rsid w:val="003A10D1"/>
    <w:rsid w:val="003A576A"/>
    <w:rsid w:val="003A6849"/>
    <w:rsid w:val="003B14F8"/>
    <w:rsid w:val="003B676C"/>
    <w:rsid w:val="003C04DB"/>
    <w:rsid w:val="003C0869"/>
    <w:rsid w:val="003C2727"/>
    <w:rsid w:val="003C432E"/>
    <w:rsid w:val="003C439B"/>
    <w:rsid w:val="003C4FEE"/>
    <w:rsid w:val="003C68E4"/>
    <w:rsid w:val="003D1784"/>
    <w:rsid w:val="003D4786"/>
    <w:rsid w:val="003D4E25"/>
    <w:rsid w:val="003D5503"/>
    <w:rsid w:val="003D667A"/>
    <w:rsid w:val="003E0EAB"/>
    <w:rsid w:val="003E4BDE"/>
    <w:rsid w:val="003F3227"/>
    <w:rsid w:val="003F5502"/>
    <w:rsid w:val="003F5831"/>
    <w:rsid w:val="0042580D"/>
    <w:rsid w:val="004468EF"/>
    <w:rsid w:val="004630BF"/>
    <w:rsid w:val="0046537E"/>
    <w:rsid w:val="00482B4B"/>
    <w:rsid w:val="00486CD5"/>
    <w:rsid w:val="00491FDC"/>
    <w:rsid w:val="004941CC"/>
    <w:rsid w:val="004941DA"/>
    <w:rsid w:val="004B3BAB"/>
    <w:rsid w:val="004C6EFF"/>
    <w:rsid w:val="004F4EF4"/>
    <w:rsid w:val="004F508C"/>
    <w:rsid w:val="004F569A"/>
    <w:rsid w:val="004F594E"/>
    <w:rsid w:val="00502776"/>
    <w:rsid w:val="00520C4D"/>
    <w:rsid w:val="00521198"/>
    <w:rsid w:val="005518ED"/>
    <w:rsid w:val="005579B7"/>
    <w:rsid w:val="00566729"/>
    <w:rsid w:val="005876E1"/>
    <w:rsid w:val="00595F1C"/>
    <w:rsid w:val="005966D9"/>
    <w:rsid w:val="005B3980"/>
    <w:rsid w:val="005C15E6"/>
    <w:rsid w:val="005C4FD6"/>
    <w:rsid w:val="005C5D62"/>
    <w:rsid w:val="005D2494"/>
    <w:rsid w:val="005F0E71"/>
    <w:rsid w:val="005F4E68"/>
    <w:rsid w:val="00610FFC"/>
    <w:rsid w:val="006155A6"/>
    <w:rsid w:val="00620E20"/>
    <w:rsid w:val="00632676"/>
    <w:rsid w:val="00664628"/>
    <w:rsid w:val="00672F90"/>
    <w:rsid w:val="006A0A8A"/>
    <w:rsid w:val="006A1E7E"/>
    <w:rsid w:val="006A7B60"/>
    <w:rsid w:val="006B061A"/>
    <w:rsid w:val="006B2D68"/>
    <w:rsid w:val="006C4CF1"/>
    <w:rsid w:val="006D1969"/>
    <w:rsid w:val="006D6D97"/>
    <w:rsid w:val="006E1BFC"/>
    <w:rsid w:val="006E41AE"/>
    <w:rsid w:val="006F0B99"/>
    <w:rsid w:val="006F3477"/>
    <w:rsid w:val="006F4A16"/>
    <w:rsid w:val="00704509"/>
    <w:rsid w:val="00710650"/>
    <w:rsid w:val="007229B4"/>
    <w:rsid w:val="0072374D"/>
    <w:rsid w:val="0075755E"/>
    <w:rsid w:val="00770D81"/>
    <w:rsid w:val="00775A42"/>
    <w:rsid w:val="007816B7"/>
    <w:rsid w:val="00784FF7"/>
    <w:rsid w:val="00790184"/>
    <w:rsid w:val="007B0487"/>
    <w:rsid w:val="007B0D7C"/>
    <w:rsid w:val="007B1F33"/>
    <w:rsid w:val="007D40D4"/>
    <w:rsid w:val="00810A8D"/>
    <w:rsid w:val="0081309A"/>
    <w:rsid w:val="00814100"/>
    <w:rsid w:val="008165E5"/>
    <w:rsid w:val="00845347"/>
    <w:rsid w:val="00851DBD"/>
    <w:rsid w:val="00857898"/>
    <w:rsid w:val="0086738B"/>
    <w:rsid w:val="0088342A"/>
    <w:rsid w:val="0088436D"/>
    <w:rsid w:val="008901F1"/>
    <w:rsid w:val="00890AAD"/>
    <w:rsid w:val="00891025"/>
    <w:rsid w:val="008951C7"/>
    <w:rsid w:val="008A32FE"/>
    <w:rsid w:val="008A43E3"/>
    <w:rsid w:val="008A448E"/>
    <w:rsid w:val="008B179F"/>
    <w:rsid w:val="008B17E3"/>
    <w:rsid w:val="008C021C"/>
    <w:rsid w:val="008C3253"/>
    <w:rsid w:val="008C369C"/>
    <w:rsid w:val="008C435D"/>
    <w:rsid w:val="008C7937"/>
    <w:rsid w:val="008E0398"/>
    <w:rsid w:val="008E4872"/>
    <w:rsid w:val="008F0E54"/>
    <w:rsid w:val="008F0EF5"/>
    <w:rsid w:val="008F62A8"/>
    <w:rsid w:val="009034CE"/>
    <w:rsid w:val="00905806"/>
    <w:rsid w:val="00906F72"/>
    <w:rsid w:val="00911D89"/>
    <w:rsid w:val="00917580"/>
    <w:rsid w:val="00932403"/>
    <w:rsid w:val="00935FF7"/>
    <w:rsid w:val="009427E3"/>
    <w:rsid w:val="00945603"/>
    <w:rsid w:val="00946316"/>
    <w:rsid w:val="00957733"/>
    <w:rsid w:val="009627A8"/>
    <w:rsid w:val="009634FF"/>
    <w:rsid w:val="00964173"/>
    <w:rsid w:val="00970094"/>
    <w:rsid w:val="00981FF2"/>
    <w:rsid w:val="009836AC"/>
    <w:rsid w:val="00983EA0"/>
    <w:rsid w:val="009924A9"/>
    <w:rsid w:val="00995401"/>
    <w:rsid w:val="009A6A80"/>
    <w:rsid w:val="009B08CA"/>
    <w:rsid w:val="009B6620"/>
    <w:rsid w:val="009D7B22"/>
    <w:rsid w:val="009E3252"/>
    <w:rsid w:val="009F5E6A"/>
    <w:rsid w:val="00A02041"/>
    <w:rsid w:val="00A048CD"/>
    <w:rsid w:val="00A06350"/>
    <w:rsid w:val="00A1023C"/>
    <w:rsid w:val="00A1394B"/>
    <w:rsid w:val="00A14090"/>
    <w:rsid w:val="00A2145C"/>
    <w:rsid w:val="00A232E5"/>
    <w:rsid w:val="00A47C00"/>
    <w:rsid w:val="00A52A03"/>
    <w:rsid w:val="00A54972"/>
    <w:rsid w:val="00A63BD9"/>
    <w:rsid w:val="00A70537"/>
    <w:rsid w:val="00A86C28"/>
    <w:rsid w:val="00A87781"/>
    <w:rsid w:val="00AB484A"/>
    <w:rsid w:val="00AD0B35"/>
    <w:rsid w:val="00AD74BB"/>
    <w:rsid w:val="00AE7955"/>
    <w:rsid w:val="00AF0A26"/>
    <w:rsid w:val="00AF1726"/>
    <w:rsid w:val="00AF6096"/>
    <w:rsid w:val="00AF612D"/>
    <w:rsid w:val="00B0233B"/>
    <w:rsid w:val="00B11E9F"/>
    <w:rsid w:val="00B27348"/>
    <w:rsid w:val="00B31338"/>
    <w:rsid w:val="00B76800"/>
    <w:rsid w:val="00B8480E"/>
    <w:rsid w:val="00B9044B"/>
    <w:rsid w:val="00B97AEC"/>
    <w:rsid w:val="00BB41DE"/>
    <w:rsid w:val="00BC6AB6"/>
    <w:rsid w:val="00BD16AA"/>
    <w:rsid w:val="00BD6C77"/>
    <w:rsid w:val="00BE5B58"/>
    <w:rsid w:val="00BF2FFC"/>
    <w:rsid w:val="00BF3847"/>
    <w:rsid w:val="00BF4263"/>
    <w:rsid w:val="00C0032D"/>
    <w:rsid w:val="00C10B3E"/>
    <w:rsid w:val="00C13608"/>
    <w:rsid w:val="00C21715"/>
    <w:rsid w:val="00C30967"/>
    <w:rsid w:val="00C36D43"/>
    <w:rsid w:val="00C56CA8"/>
    <w:rsid w:val="00C5708C"/>
    <w:rsid w:val="00C60DA4"/>
    <w:rsid w:val="00C617ED"/>
    <w:rsid w:val="00C73E4E"/>
    <w:rsid w:val="00C81330"/>
    <w:rsid w:val="00C82DF9"/>
    <w:rsid w:val="00C84D33"/>
    <w:rsid w:val="00CA4F91"/>
    <w:rsid w:val="00CA7EAC"/>
    <w:rsid w:val="00CB0B81"/>
    <w:rsid w:val="00CB61A8"/>
    <w:rsid w:val="00CB7995"/>
    <w:rsid w:val="00CE0BE2"/>
    <w:rsid w:val="00CE1284"/>
    <w:rsid w:val="00CE557D"/>
    <w:rsid w:val="00CE6539"/>
    <w:rsid w:val="00CF2CE5"/>
    <w:rsid w:val="00CF3616"/>
    <w:rsid w:val="00CF5EA8"/>
    <w:rsid w:val="00D03F52"/>
    <w:rsid w:val="00D1549D"/>
    <w:rsid w:val="00D20421"/>
    <w:rsid w:val="00D30CFC"/>
    <w:rsid w:val="00D40B94"/>
    <w:rsid w:val="00D53A75"/>
    <w:rsid w:val="00D55918"/>
    <w:rsid w:val="00D63361"/>
    <w:rsid w:val="00D93C86"/>
    <w:rsid w:val="00DA1AD3"/>
    <w:rsid w:val="00DA2BC1"/>
    <w:rsid w:val="00DC2FE4"/>
    <w:rsid w:val="00DE28EE"/>
    <w:rsid w:val="00DE4C74"/>
    <w:rsid w:val="00DF037E"/>
    <w:rsid w:val="00E0079E"/>
    <w:rsid w:val="00E05C85"/>
    <w:rsid w:val="00E06760"/>
    <w:rsid w:val="00E139EA"/>
    <w:rsid w:val="00E17166"/>
    <w:rsid w:val="00E35026"/>
    <w:rsid w:val="00E43640"/>
    <w:rsid w:val="00E825E5"/>
    <w:rsid w:val="00E8316E"/>
    <w:rsid w:val="00E86FD0"/>
    <w:rsid w:val="00E875CB"/>
    <w:rsid w:val="00EA2A8B"/>
    <w:rsid w:val="00EA76E2"/>
    <w:rsid w:val="00EB19E3"/>
    <w:rsid w:val="00EB594F"/>
    <w:rsid w:val="00EB6CC1"/>
    <w:rsid w:val="00ED215D"/>
    <w:rsid w:val="00ED28DA"/>
    <w:rsid w:val="00EF2A7E"/>
    <w:rsid w:val="00EF2E83"/>
    <w:rsid w:val="00EF401E"/>
    <w:rsid w:val="00EF581B"/>
    <w:rsid w:val="00EF5998"/>
    <w:rsid w:val="00F06D66"/>
    <w:rsid w:val="00F124A8"/>
    <w:rsid w:val="00F202F9"/>
    <w:rsid w:val="00F2546E"/>
    <w:rsid w:val="00F379FB"/>
    <w:rsid w:val="00F37E93"/>
    <w:rsid w:val="00F41995"/>
    <w:rsid w:val="00F6693A"/>
    <w:rsid w:val="00F711BE"/>
    <w:rsid w:val="00F74669"/>
    <w:rsid w:val="00F750E7"/>
    <w:rsid w:val="00F800F6"/>
    <w:rsid w:val="00F8330A"/>
    <w:rsid w:val="00F876A7"/>
    <w:rsid w:val="00F95933"/>
    <w:rsid w:val="00FA0EF2"/>
    <w:rsid w:val="00FA1997"/>
    <w:rsid w:val="00FA24A0"/>
    <w:rsid w:val="00FA6E3D"/>
    <w:rsid w:val="00FC1036"/>
    <w:rsid w:val="00FD2D5F"/>
    <w:rsid w:val="00FD4467"/>
    <w:rsid w:val="00FD7392"/>
    <w:rsid w:val="00FF21DD"/>
    <w:rsid w:val="00FF66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58C0F41"/>
  <w15:docId w15:val="{18510D62-4E98-4A9A-B987-5AC2FBA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E71"/>
  </w:style>
  <w:style w:type="paragraph" w:styleId="a6">
    <w:name w:val="footer"/>
    <w:basedOn w:val="a"/>
    <w:link w:val="a7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E71"/>
  </w:style>
  <w:style w:type="paragraph" w:styleId="a8">
    <w:name w:val="Balloon Text"/>
    <w:basedOn w:val="a"/>
    <w:link w:val="a9"/>
    <w:uiPriority w:val="99"/>
    <w:semiHidden/>
    <w:unhideWhenUsed/>
    <w:rsid w:val="00E0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18E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5518E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5518E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5518ED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EA2A8B"/>
    <w:pPr>
      <w:ind w:leftChars="400" w:left="840"/>
    </w:pPr>
  </w:style>
  <w:style w:type="paragraph" w:customStyle="1" w:styleId="Default">
    <w:name w:val="Default"/>
    <w:rsid w:val="009B662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7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245E-64D4-4D0D-8470-0080E9F0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42</cp:revision>
  <cp:lastPrinted>2020-07-30T00:29:00Z</cp:lastPrinted>
  <dcterms:created xsi:type="dcterms:W3CDTF">2019-07-19T02:37:00Z</dcterms:created>
  <dcterms:modified xsi:type="dcterms:W3CDTF">2020-07-30T00:47:00Z</dcterms:modified>
</cp:coreProperties>
</file>